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49FA7" w14:textId="4DF01031" w:rsidR="00D14E24" w:rsidRPr="007017B2" w:rsidRDefault="00BF0210" w:rsidP="004C1440">
      <w:pPr>
        <w:pStyle w:val="fliesstext"/>
        <w:spacing w:before="120" w:after="240" w:line="276" w:lineRule="auto"/>
        <w:jc w:val="center"/>
        <w:rPr>
          <w:b/>
          <w:bCs/>
          <w:sz w:val="20"/>
          <w:szCs w:val="20"/>
          <w:lang w:val="de-DE"/>
        </w:rPr>
      </w:pPr>
      <w:r w:rsidRPr="007017B2">
        <w:rPr>
          <w:b/>
          <w:bCs/>
          <w:sz w:val="20"/>
          <w:szCs w:val="20"/>
          <w:lang w:val="de-DE"/>
        </w:rPr>
        <w:t>Nachweis der Eignung</w:t>
      </w:r>
      <w:r w:rsidR="005D5514" w:rsidRPr="007017B2">
        <w:rPr>
          <w:b/>
          <w:bCs/>
          <w:sz w:val="20"/>
          <w:szCs w:val="20"/>
          <w:lang w:val="de-DE"/>
        </w:rPr>
        <w:t xml:space="preserve">: </w:t>
      </w:r>
      <w:r w:rsidR="00D14E24" w:rsidRPr="007017B2">
        <w:rPr>
          <w:b/>
          <w:bCs/>
          <w:sz w:val="20"/>
          <w:szCs w:val="20"/>
          <w:lang w:val="de-DE"/>
        </w:rPr>
        <w:t>Erklärung der</w:t>
      </w:r>
      <w:r w:rsidR="00491C5E" w:rsidRPr="007017B2">
        <w:rPr>
          <w:b/>
          <w:bCs/>
          <w:sz w:val="20"/>
          <w:szCs w:val="20"/>
          <w:lang w:val="de-DE"/>
        </w:rPr>
        <w:t xml:space="preserve"> beruflichen</w:t>
      </w:r>
      <w:r w:rsidR="00D14E24" w:rsidRPr="007017B2">
        <w:rPr>
          <w:b/>
          <w:bCs/>
          <w:sz w:val="20"/>
          <w:szCs w:val="20"/>
          <w:lang w:val="de-DE"/>
        </w:rPr>
        <w:t xml:space="preserve"> Zuverlässigkeit</w:t>
      </w:r>
    </w:p>
    <w:tbl>
      <w:tblPr>
        <w:tblStyle w:val="Tabellenraster"/>
        <w:tblW w:w="0" w:type="auto"/>
        <w:tblLook w:val="04A0" w:firstRow="1" w:lastRow="0" w:firstColumn="1" w:lastColumn="0" w:noHBand="0" w:noVBand="1"/>
      </w:tblPr>
      <w:tblGrid>
        <w:gridCol w:w="9062"/>
      </w:tblGrid>
      <w:tr w:rsidR="00D14E24" w:rsidRPr="00FF55E0" w14:paraId="14B2A9D0" w14:textId="77777777" w:rsidTr="00410A73">
        <w:tc>
          <w:tcPr>
            <w:tcW w:w="9062" w:type="dxa"/>
            <w:tcBorders>
              <w:top w:val="nil"/>
              <w:left w:val="nil"/>
              <w:bottom w:val="nil"/>
              <w:right w:val="nil"/>
            </w:tcBorders>
          </w:tcPr>
          <w:p w14:paraId="4119C54B" w14:textId="6D09227A" w:rsidR="00D14E24" w:rsidRPr="00410A73" w:rsidRDefault="00D14E24" w:rsidP="00410A73">
            <w:pPr>
              <w:spacing w:beforeLines="100" w:before="240" w:afterLines="100" w:after="240" w:line="276" w:lineRule="auto"/>
              <w:jc w:val="both"/>
              <w:rPr>
                <w:rFonts w:ascii="Open Sans" w:hAnsi="Open Sans" w:cs="Open Sans"/>
                <w:sz w:val="20"/>
                <w:szCs w:val="20"/>
                <w:lang w:val="de-DE"/>
              </w:rPr>
            </w:pPr>
            <w:r w:rsidRPr="00410A73">
              <w:rPr>
                <w:rFonts w:ascii="Open Sans" w:hAnsi="Open Sans" w:cs="Open Sans"/>
                <w:sz w:val="20"/>
                <w:szCs w:val="20"/>
                <w:lang w:val="de-DE"/>
              </w:rPr>
              <w:t xml:space="preserve">Wir, </w:t>
            </w:r>
          </w:p>
        </w:tc>
      </w:tr>
      <w:tr w:rsidR="00D14E24" w:rsidRPr="00FF55E0" w14:paraId="3AF047A2" w14:textId="77777777" w:rsidTr="00A5308A">
        <w:sdt>
          <w:sdtPr>
            <w:rPr>
              <w:rFonts w:ascii="Open Sans" w:hAnsi="Open Sans" w:cs="Open Sans"/>
              <w:i/>
              <w:iCs/>
              <w:sz w:val="20"/>
              <w:szCs w:val="20"/>
              <w:lang w:val="de-DE"/>
            </w:rPr>
            <w:id w:val="1655189538"/>
            <w:placeholder>
              <w:docPart w:val="DefaultPlaceholder_-1854013440"/>
            </w:placeholder>
            <w:showingPlcHdr/>
          </w:sdtPr>
          <w:sdtEndPr/>
          <w:sdtContent>
            <w:tc>
              <w:tcPr>
                <w:tcW w:w="9062" w:type="dxa"/>
                <w:tcBorders>
                  <w:top w:val="nil"/>
                  <w:left w:val="nil"/>
                  <w:bottom w:val="single" w:sz="4" w:space="0" w:color="auto"/>
                  <w:right w:val="nil"/>
                </w:tcBorders>
              </w:tcPr>
              <w:p w14:paraId="252942B1" w14:textId="4702B538" w:rsidR="00D14E24" w:rsidRPr="00221A98" w:rsidRDefault="008D1C4A" w:rsidP="00175844">
                <w:pPr>
                  <w:rPr>
                    <w:rFonts w:ascii="Open Sans" w:hAnsi="Open Sans" w:cs="Open Sans"/>
                    <w:i/>
                    <w:iCs/>
                    <w:sz w:val="20"/>
                    <w:szCs w:val="20"/>
                  </w:rPr>
                </w:pPr>
                <w:r w:rsidRPr="00CF7D23">
                  <w:rPr>
                    <w:rStyle w:val="Platzhaltertext"/>
                  </w:rPr>
                  <w:t>Klicken oder tippen Sie hier, um Text einzugeben.</w:t>
                </w:r>
              </w:p>
            </w:tc>
          </w:sdtContent>
        </w:sdt>
      </w:tr>
      <w:tr w:rsidR="00A5308A" w:rsidRPr="00A5308A" w14:paraId="52A9D34E" w14:textId="77777777" w:rsidTr="00A5308A">
        <w:tc>
          <w:tcPr>
            <w:tcW w:w="9062" w:type="dxa"/>
            <w:tcBorders>
              <w:left w:val="nil"/>
              <w:bottom w:val="nil"/>
              <w:right w:val="nil"/>
            </w:tcBorders>
          </w:tcPr>
          <w:p w14:paraId="4CAAE1EB" w14:textId="69EE31D4" w:rsidR="00A5308A" w:rsidRPr="00A5308A" w:rsidRDefault="00A5308A" w:rsidP="00A5308A">
            <w:pPr>
              <w:spacing w:line="276" w:lineRule="auto"/>
              <w:jc w:val="both"/>
              <w:rPr>
                <w:rFonts w:ascii="Open Sans" w:hAnsi="Open Sans" w:cs="Open Sans"/>
                <w:i/>
                <w:iCs/>
                <w:sz w:val="16"/>
                <w:szCs w:val="16"/>
                <w:lang w:val="de-DE"/>
              </w:rPr>
            </w:pPr>
            <w:r w:rsidRPr="00A5308A">
              <w:rPr>
                <w:rFonts w:ascii="Open Sans" w:hAnsi="Open Sans" w:cs="Open Sans"/>
                <w:i/>
                <w:iCs/>
                <w:sz w:val="16"/>
                <w:szCs w:val="16"/>
                <w:lang w:val="de-DE"/>
              </w:rPr>
              <w:t>(Firmenwortlaut)</w:t>
            </w:r>
          </w:p>
        </w:tc>
      </w:tr>
      <w:tr w:rsidR="00D14E24" w:rsidRPr="00FF55E0" w14:paraId="1E03BC26" w14:textId="77777777" w:rsidTr="00A5308A">
        <w:tc>
          <w:tcPr>
            <w:tcW w:w="9062" w:type="dxa"/>
            <w:tcBorders>
              <w:top w:val="nil"/>
              <w:left w:val="nil"/>
              <w:bottom w:val="nil"/>
              <w:right w:val="nil"/>
            </w:tcBorders>
          </w:tcPr>
          <w:p w14:paraId="2EF8E8B2" w14:textId="7BCC7C24" w:rsidR="00D14E24" w:rsidRPr="00410A73" w:rsidRDefault="00D14E24" w:rsidP="004E2EC5">
            <w:pPr>
              <w:spacing w:beforeLines="50" w:before="120"/>
              <w:jc w:val="both"/>
              <w:rPr>
                <w:rFonts w:ascii="Open Sans" w:hAnsi="Open Sans" w:cs="Open Sans"/>
                <w:sz w:val="20"/>
                <w:szCs w:val="20"/>
                <w:lang w:val="de-DE"/>
              </w:rPr>
            </w:pPr>
            <w:r w:rsidRPr="00410A73">
              <w:rPr>
                <w:rFonts w:ascii="Open Sans" w:hAnsi="Open Sans" w:cs="Open Sans"/>
                <w:sz w:val="20"/>
                <w:szCs w:val="20"/>
                <w:lang w:val="de-DE"/>
              </w:rPr>
              <w:t>erklären, dass</w:t>
            </w:r>
          </w:p>
        </w:tc>
      </w:tr>
    </w:tbl>
    <w:p w14:paraId="1F5DB480" w14:textId="60174D5A" w:rsidR="00D14E24" w:rsidRPr="00FF55E0" w:rsidRDefault="00D14E24" w:rsidP="004E2EC5">
      <w:pPr>
        <w:pStyle w:val="Listenabsatz"/>
        <w:numPr>
          <w:ilvl w:val="0"/>
          <w:numId w:val="1"/>
        </w:numPr>
        <w:spacing w:before="120" w:after="60" w:line="240" w:lineRule="auto"/>
        <w:ind w:left="425" w:hanging="425"/>
        <w:contextualSpacing w:val="0"/>
        <w:jc w:val="both"/>
        <w:rPr>
          <w:rFonts w:ascii="Open Sans" w:hAnsi="Open Sans" w:cs="Open Sans"/>
          <w:sz w:val="20"/>
          <w:szCs w:val="20"/>
        </w:rPr>
      </w:pPr>
      <w:r w:rsidRPr="00FF55E0">
        <w:rPr>
          <w:rFonts w:ascii="Open Sans" w:hAnsi="Open Sans" w:cs="Open Sans"/>
          <w:sz w:val="20"/>
          <w:szCs w:val="20"/>
        </w:rPr>
        <w:t>wir zur Ausführung der nachgefragten Leistungen berechtigt sind,</w:t>
      </w:r>
    </w:p>
    <w:p w14:paraId="510D280B" w14:textId="569F21DC" w:rsidR="00B462FD" w:rsidRPr="00A318FA" w:rsidRDefault="00D14E24" w:rsidP="004C1440">
      <w:pPr>
        <w:pStyle w:val="Listenabsatz"/>
        <w:numPr>
          <w:ilvl w:val="0"/>
          <w:numId w:val="1"/>
        </w:numPr>
        <w:spacing w:before="60" w:after="60" w:line="276" w:lineRule="auto"/>
        <w:ind w:left="426" w:hanging="425"/>
        <w:contextualSpacing w:val="0"/>
        <w:jc w:val="both"/>
        <w:rPr>
          <w:rFonts w:ascii="Open Sans" w:hAnsi="Open Sans" w:cs="Open Sans"/>
          <w:sz w:val="20"/>
          <w:szCs w:val="20"/>
        </w:rPr>
      </w:pPr>
      <w:r w:rsidRPr="00FF55E0">
        <w:rPr>
          <w:rFonts w:ascii="Open Sans" w:hAnsi="Open Sans" w:cs="Open Sans"/>
          <w:sz w:val="20"/>
          <w:szCs w:val="20"/>
        </w:rPr>
        <w:t>unsere berufliche Zuverlässigkeit nicht in Frage gestellt ist, insb</w:t>
      </w:r>
      <w:r w:rsidR="00CE11EC">
        <w:rPr>
          <w:rFonts w:ascii="Open Sans" w:hAnsi="Open Sans" w:cs="Open Sans"/>
          <w:sz w:val="20"/>
          <w:szCs w:val="20"/>
        </w:rPr>
        <w:t>.</w:t>
      </w:r>
      <w:r w:rsidR="00B462FD">
        <w:rPr>
          <w:rFonts w:ascii="Open Sans" w:hAnsi="Open Sans" w:cs="Open Sans"/>
          <w:sz w:val="20"/>
          <w:szCs w:val="20"/>
        </w:rPr>
        <w:t xml:space="preserve"> </w:t>
      </w:r>
      <w:r w:rsidR="00B462FD" w:rsidRPr="00A318FA">
        <w:rPr>
          <w:rFonts w:ascii="Open Sans" w:hAnsi="Open Sans" w:cs="Open Sans"/>
          <w:sz w:val="20"/>
          <w:szCs w:val="20"/>
        </w:rPr>
        <w:t>keiner der folgenden Ausschlussgründe vorliegt</w:t>
      </w:r>
      <w:r w:rsidR="00E60882">
        <w:rPr>
          <w:rFonts w:ascii="Open Sans" w:hAnsi="Open Sans" w:cs="Open Sans"/>
          <w:sz w:val="20"/>
          <w:szCs w:val="20"/>
        </w:rPr>
        <w:t>:</w:t>
      </w:r>
      <w:r w:rsidR="00B462FD" w:rsidRPr="00A318FA">
        <w:rPr>
          <w:rFonts w:ascii="Open Sans" w:hAnsi="Open Sans" w:cs="Open Sans"/>
          <w:sz w:val="20"/>
          <w:szCs w:val="20"/>
        </w:rPr>
        <w:t xml:space="preserve"> </w:t>
      </w:r>
    </w:p>
    <w:p w14:paraId="35653686" w14:textId="1EF39FDD" w:rsidR="00575FF5" w:rsidRPr="00470093" w:rsidRDefault="00B462FD" w:rsidP="004C1440">
      <w:pPr>
        <w:pStyle w:val="Listenabsatz"/>
        <w:numPr>
          <w:ilvl w:val="1"/>
          <w:numId w:val="1"/>
        </w:numPr>
        <w:spacing w:before="60" w:after="60" w:line="276" w:lineRule="auto"/>
        <w:ind w:left="567" w:hanging="425"/>
        <w:contextualSpacing w:val="0"/>
        <w:jc w:val="both"/>
        <w:rPr>
          <w:rFonts w:ascii="Open Sans" w:hAnsi="Open Sans" w:cs="Open Sans"/>
          <w:sz w:val="20"/>
          <w:szCs w:val="20"/>
        </w:rPr>
      </w:pPr>
      <w:r w:rsidRPr="00470093">
        <w:rPr>
          <w:rFonts w:ascii="Open Sans" w:hAnsi="Open Sans" w:cs="Open Sans"/>
          <w:sz w:val="20"/>
          <w:szCs w:val="20"/>
        </w:rPr>
        <w:t xml:space="preserve">gegen </w:t>
      </w:r>
      <w:r w:rsidR="007E6F91">
        <w:rPr>
          <w:rFonts w:ascii="Open Sans" w:hAnsi="Open Sans" w:cs="Open Sans"/>
          <w:sz w:val="20"/>
          <w:szCs w:val="20"/>
        </w:rPr>
        <w:t>uns</w:t>
      </w:r>
      <w:r w:rsidRPr="00470093">
        <w:rPr>
          <w:rFonts w:ascii="Open Sans" w:hAnsi="Open Sans" w:cs="Open Sans"/>
          <w:sz w:val="20"/>
          <w:szCs w:val="20"/>
        </w:rPr>
        <w:t xml:space="preserve"> oder</w:t>
      </w:r>
      <w:r w:rsidR="004B2813">
        <w:rPr>
          <w:rFonts w:ascii="Open Sans" w:hAnsi="Open Sans" w:cs="Open Sans"/>
          <w:sz w:val="20"/>
          <w:szCs w:val="20"/>
        </w:rPr>
        <w:t xml:space="preserve"> </w:t>
      </w:r>
      <w:r w:rsidRPr="00470093">
        <w:rPr>
          <w:rFonts w:ascii="Open Sans" w:hAnsi="Open Sans" w:cs="Open Sans"/>
          <w:sz w:val="20"/>
          <w:szCs w:val="20"/>
        </w:rPr>
        <w:t>physische</w:t>
      </w:r>
      <w:r w:rsidR="004B2813">
        <w:rPr>
          <w:rFonts w:ascii="Open Sans" w:hAnsi="Open Sans" w:cs="Open Sans"/>
          <w:sz w:val="20"/>
          <w:szCs w:val="20"/>
        </w:rPr>
        <w:t>n</w:t>
      </w:r>
      <w:r w:rsidRPr="00470093">
        <w:rPr>
          <w:rFonts w:ascii="Open Sans" w:hAnsi="Open Sans" w:cs="Open Sans"/>
          <w:sz w:val="20"/>
          <w:szCs w:val="20"/>
        </w:rPr>
        <w:t xml:space="preserve"> Personen, die Mitglied im Verwaltungs-, Leitungs- oder Aufsichtsorgan </w:t>
      </w:r>
      <w:r w:rsidR="00B9482A">
        <w:rPr>
          <w:rFonts w:ascii="Open Sans" w:hAnsi="Open Sans" w:cs="Open Sans"/>
          <w:sz w:val="20"/>
          <w:szCs w:val="20"/>
        </w:rPr>
        <w:t>unseres</w:t>
      </w:r>
      <w:r w:rsidR="005F74A3">
        <w:rPr>
          <w:rFonts w:ascii="Open Sans" w:hAnsi="Open Sans" w:cs="Open Sans"/>
          <w:sz w:val="20"/>
          <w:szCs w:val="20"/>
        </w:rPr>
        <w:t xml:space="preserve"> Unternehmens</w:t>
      </w:r>
      <w:r w:rsidRPr="00470093">
        <w:rPr>
          <w:rFonts w:ascii="Open Sans" w:hAnsi="Open Sans" w:cs="Open Sans"/>
          <w:sz w:val="20"/>
          <w:szCs w:val="20"/>
        </w:rPr>
        <w:t xml:space="preserve"> sind oder die darin Vertretungs-, Entscheidungs- oder Kontrollbefugnisse haben, kein rechtskräftiges Urteil wegen folgende</w:t>
      </w:r>
      <w:r w:rsidR="002F1BCD">
        <w:rPr>
          <w:rFonts w:ascii="Open Sans" w:hAnsi="Open Sans" w:cs="Open Sans"/>
          <w:sz w:val="20"/>
          <w:szCs w:val="20"/>
        </w:rPr>
        <w:t>r</w:t>
      </w:r>
      <w:r w:rsidRPr="00470093">
        <w:rPr>
          <w:rFonts w:ascii="Open Sans" w:hAnsi="Open Sans" w:cs="Open Sans"/>
          <w:sz w:val="20"/>
          <w:szCs w:val="20"/>
        </w:rPr>
        <w:t xml:space="preserve"> Delikte ergangen ist: </w:t>
      </w:r>
    </w:p>
    <w:p w14:paraId="430D0E2D" w14:textId="77777777" w:rsidR="00992E20" w:rsidRPr="00DA2BE9" w:rsidRDefault="004E551D" w:rsidP="00554E37">
      <w:pPr>
        <w:pStyle w:val="STEXT"/>
        <w:numPr>
          <w:ilvl w:val="0"/>
          <w:numId w:val="3"/>
        </w:numPr>
        <w:spacing w:before="60" w:after="60" w:line="276" w:lineRule="auto"/>
        <w:ind w:left="851" w:hanging="284"/>
        <w:rPr>
          <w:rFonts w:cs="Open Sans"/>
          <w:sz w:val="18"/>
          <w:szCs w:val="18"/>
        </w:rPr>
      </w:pPr>
      <w:r w:rsidRPr="00DA2BE9">
        <w:rPr>
          <w:rFonts w:cs="Open Sans"/>
          <w:sz w:val="18"/>
          <w:szCs w:val="18"/>
        </w:rPr>
        <w:t>Wettbewerbsbeschränkende Absprachen bei Vergabeverfahren (§168b des Strafgesetzbuches – StGB, BGBl. NR 60/1974</w:t>
      </w:r>
      <w:r w:rsidR="00992E20" w:rsidRPr="00DA2BE9">
        <w:rPr>
          <w:rFonts w:cs="Open Sans"/>
          <w:sz w:val="18"/>
          <w:szCs w:val="18"/>
        </w:rPr>
        <w:t>)</w:t>
      </w:r>
    </w:p>
    <w:p w14:paraId="39915B07" w14:textId="21C769A7" w:rsidR="00575FF5" w:rsidRPr="00DA2BE9" w:rsidRDefault="00B462FD" w:rsidP="00554E37">
      <w:pPr>
        <w:pStyle w:val="STEXT"/>
        <w:numPr>
          <w:ilvl w:val="0"/>
          <w:numId w:val="3"/>
        </w:numPr>
        <w:spacing w:before="60" w:after="60" w:line="276" w:lineRule="auto"/>
        <w:ind w:left="851" w:hanging="284"/>
        <w:rPr>
          <w:rFonts w:cs="Open Sans"/>
          <w:sz w:val="18"/>
          <w:szCs w:val="18"/>
        </w:rPr>
      </w:pPr>
      <w:r w:rsidRPr="00DA2BE9">
        <w:rPr>
          <w:rFonts w:cs="Open Sans"/>
          <w:sz w:val="18"/>
          <w:szCs w:val="18"/>
        </w:rPr>
        <w:t>Mitgliedschaft bei einer kriminellen Vereinigung oder Organisation (§§ 278 und 278a StGB),</w:t>
      </w:r>
    </w:p>
    <w:p w14:paraId="031B6CBF" w14:textId="4682CF3D" w:rsidR="00575FF5" w:rsidRPr="00DA2BE9" w:rsidRDefault="00B462FD" w:rsidP="00554E37">
      <w:pPr>
        <w:pStyle w:val="STEXT"/>
        <w:numPr>
          <w:ilvl w:val="0"/>
          <w:numId w:val="3"/>
        </w:numPr>
        <w:spacing w:before="60" w:after="60" w:line="276" w:lineRule="auto"/>
        <w:ind w:left="851" w:hanging="284"/>
        <w:rPr>
          <w:rFonts w:cs="Open Sans"/>
          <w:sz w:val="18"/>
          <w:szCs w:val="18"/>
        </w:rPr>
      </w:pPr>
      <w:r w:rsidRPr="00DA2BE9">
        <w:rPr>
          <w:rFonts w:cs="Open Sans"/>
          <w:sz w:val="18"/>
          <w:szCs w:val="18"/>
        </w:rPr>
        <w:t>Terroristische Vereinigung, Terroristische Straftaten</w:t>
      </w:r>
      <w:r w:rsidR="00CC2626">
        <w:rPr>
          <w:rFonts w:cs="Open Sans"/>
          <w:sz w:val="18"/>
          <w:szCs w:val="18"/>
        </w:rPr>
        <w:t>,</w:t>
      </w:r>
      <w:r w:rsidRPr="00DA2BE9">
        <w:rPr>
          <w:rFonts w:cs="Open Sans"/>
          <w:sz w:val="18"/>
          <w:szCs w:val="18"/>
        </w:rPr>
        <w:t xml:space="preserve"> Terrorismusfinanzierung</w:t>
      </w:r>
      <w:r w:rsidR="00992E20" w:rsidRPr="00DA2BE9">
        <w:rPr>
          <w:rFonts w:cs="Open Sans"/>
          <w:sz w:val="18"/>
          <w:szCs w:val="18"/>
        </w:rPr>
        <w:t xml:space="preserve"> oder Ausbildung für terroristische Zwecke</w:t>
      </w:r>
      <w:r w:rsidRPr="00DA2BE9">
        <w:rPr>
          <w:rFonts w:cs="Open Sans"/>
          <w:sz w:val="18"/>
          <w:szCs w:val="18"/>
        </w:rPr>
        <w:t xml:space="preserve"> (§§ 278b bis 278</w:t>
      </w:r>
      <w:r w:rsidR="001635C1" w:rsidRPr="00DA2BE9">
        <w:rPr>
          <w:rFonts w:cs="Open Sans"/>
          <w:sz w:val="18"/>
          <w:szCs w:val="18"/>
        </w:rPr>
        <w:t>e</w:t>
      </w:r>
      <w:r w:rsidRPr="00DA2BE9">
        <w:rPr>
          <w:rFonts w:cs="Open Sans"/>
          <w:sz w:val="18"/>
          <w:szCs w:val="18"/>
        </w:rPr>
        <w:t> StGB),</w:t>
      </w:r>
    </w:p>
    <w:p w14:paraId="76BF26F4" w14:textId="52CBEA09" w:rsidR="00575FF5" w:rsidRPr="00DA2BE9" w:rsidRDefault="001635C1" w:rsidP="00554E37">
      <w:pPr>
        <w:pStyle w:val="STEXT"/>
        <w:numPr>
          <w:ilvl w:val="0"/>
          <w:numId w:val="3"/>
        </w:numPr>
        <w:spacing w:before="60" w:after="60" w:line="276" w:lineRule="auto"/>
        <w:ind w:left="851" w:hanging="284"/>
        <w:rPr>
          <w:rFonts w:cs="Open Sans"/>
          <w:sz w:val="18"/>
          <w:szCs w:val="18"/>
        </w:rPr>
      </w:pPr>
      <w:r w:rsidRPr="00DA2BE9">
        <w:rPr>
          <w:rFonts w:cs="Open Sans"/>
          <w:sz w:val="18"/>
          <w:szCs w:val="18"/>
        </w:rPr>
        <w:t xml:space="preserve">Missbrauch der Amtsgewalt, </w:t>
      </w:r>
      <w:r w:rsidR="00B462FD" w:rsidRPr="00DA2BE9">
        <w:rPr>
          <w:rFonts w:cs="Open Sans"/>
          <w:sz w:val="18"/>
          <w:szCs w:val="18"/>
        </w:rPr>
        <w:t xml:space="preserve">Bestechlichkeit, Vorteilsannahme, </w:t>
      </w:r>
      <w:r w:rsidRPr="00DA2BE9">
        <w:rPr>
          <w:rFonts w:cs="Open Sans"/>
          <w:sz w:val="18"/>
          <w:szCs w:val="18"/>
        </w:rPr>
        <w:t xml:space="preserve">Vorteilsannahme zur Beeinflussung, </w:t>
      </w:r>
      <w:r w:rsidR="00B462FD" w:rsidRPr="00DA2BE9">
        <w:rPr>
          <w:rFonts w:cs="Open Sans"/>
          <w:sz w:val="18"/>
          <w:szCs w:val="18"/>
        </w:rPr>
        <w:t>Bestechung, Vorteilszuwendung</w:t>
      </w:r>
      <w:r w:rsidR="003F2FAF" w:rsidRPr="00DA2BE9">
        <w:rPr>
          <w:rFonts w:cs="Open Sans"/>
          <w:sz w:val="18"/>
          <w:szCs w:val="18"/>
        </w:rPr>
        <w:t>, Vorteilszuwendung zur Beeinflussung</w:t>
      </w:r>
      <w:r w:rsidR="00E10984" w:rsidRPr="00DA2BE9">
        <w:rPr>
          <w:rFonts w:cs="Open Sans"/>
          <w:sz w:val="18"/>
          <w:szCs w:val="18"/>
        </w:rPr>
        <w:t>,</w:t>
      </w:r>
      <w:r w:rsidR="00B462FD" w:rsidRPr="00DA2BE9">
        <w:rPr>
          <w:rFonts w:cs="Open Sans"/>
          <w:sz w:val="18"/>
          <w:szCs w:val="18"/>
        </w:rPr>
        <w:t xml:space="preserve"> verbotene Intervention</w:t>
      </w:r>
      <w:r w:rsidR="00E10984" w:rsidRPr="00DA2BE9">
        <w:rPr>
          <w:rFonts w:cs="Open Sans"/>
          <w:sz w:val="18"/>
          <w:szCs w:val="18"/>
        </w:rPr>
        <w:t xml:space="preserve">, Geschenkannahme und Bestechung von Bediensteten oder Beauftragten oder Verletzung des Amtsgeheimnisses </w:t>
      </w:r>
      <w:r w:rsidR="00B462FD" w:rsidRPr="00DA2BE9">
        <w:rPr>
          <w:rFonts w:cs="Open Sans"/>
          <w:sz w:val="18"/>
          <w:szCs w:val="18"/>
        </w:rPr>
        <w:t>(§§ 30</w:t>
      </w:r>
      <w:r w:rsidR="00E10984" w:rsidRPr="00DA2BE9">
        <w:rPr>
          <w:rFonts w:cs="Open Sans"/>
          <w:sz w:val="18"/>
          <w:szCs w:val="18"/>
        </w:rPr>
        <w:t>2, §§ 304</w:t>
      </w:r>
      <w:r w:rsidR="00B462FD" w:rsidRPr="00DA2BE9">
        <w:rPr>
          <w:rFonts w:cs="Open Sans"/>
          <w:sz w:val="18"/>
          <w:szCs w:val="18"/>
        </w:rPr>
        <w:t xml:space="preserve"> bis 3</w:t>
      </w:r>
      <w:r w:rsidR="00E10984" w:rsidRPr="00DA2BE9">
        <w:rPr>
          <w:rFonts w:cs="Open Sans"/>
          <w:sz w:val="18"/>
          <w:szCs w:val="18"/>
        </w:rPr>
        <w:t xml:space="preserve">10 </w:t>
      </w:r>
      <w:r w:rsidR="00B462FD" w:rsidRPr="00DA2BE9">
        <w:rPr>
          <w:rFonts w:cs="Open Sans"/>
          <w:sz w:val="18"/>
          <w:szCs w:val="18"/>
        </w:rPr>
        <w:t>StGB und §10 UWG</w:t>
      </w:r>
      <w:r w:rsidR="00232AA3">
        <w:rPr>
          <w:rFonts w:cs="Open Sans"/>
          <w:sz w:val="18"/>
          <w:szCs w:val="18"/>
        </w:rPr>
        <w:t>)</w:t>
      </w:r>
      <w:r w:rsidR="00B462FD" w:rsidRPr="00DA2BE9">
        <w:rPr>
          <w:rFonts w:cs="Open Sans"/>
          <w:sz w:val="18"/>
          <w:szCs w:val="18"/>
        </w:rPr>
        <w:t>,</w:t>
      </w:r>
    </w:p>
    <w:p w14:paraId="78AAE355" w14:textId="77777777" w:rsidR="00575FF5" w:rsidRPr="00DA2BE9" w:rsidRDefault="00B462FD" w:rsidP="00554E37">
      <w:pPr>
        <w:pStyle w:val="STEXT"/>
        <w:numPr>
          <w:ilvl w:val="0"/>
          <w:numId w:val="3"/>
        </w:numPr>
        <w:spacing w:before="60" w:after="60" w:line="276" w:lineRule="auto"/>
        <w:ind w:left="851" w:hanging="284"/>
        <w:rPr>
          <w:rFonts w:cs="Open Sans"/>
          <w:sz w:val="18"/>
          <w:szCs w:val="18"/>
        </w:rPr>
      </w:pPr>
      <w:r w:rsidRPr="00DA2BE9">
        <w:rPr>
          <w:rFonts w:cs="Open Sans"/>
          <w:sz w:val="18"/>
          <w:szCs w:val="18"/>
        </w:rPr>
        <w:t>Betrug (§§ 146 bis 148 StGB),</w:t>
      </w:r>
    </w:p>
    <w:p w14:paraId="4E0B6033" w14:textId="77777777" w:rsidR="00575FF5" w:rsidRPr="00DA2BE9" w:rsidRDefault="00B462FD" w:rsidP="00554E37">
      <w:pPr>
        <w:pStyle w:val="STEXT"/>
        <w:numPr>
          <w:ilvl w:val="0"/>
          <w:numId w:val="3"/>
        </w:numPr>
        <w:spacing w:before="60" w:after="60" w:line="276" w:lineRule="auto"/>
        <w:ind w:left="851" w:hanging="284"/>
        <w:rPr>
          <w:rFonts w:cs="Open Sans"/>
          <w:sz w:val="18"/>
          <w:szCs w:val="18"/>
        </w:rPr>
      </w:pPr>
      <w:r w:rsidRPr="00DA2BE9">
        <w:rPr>
          <w:rFonts w:cs="Open Sans"/>
          <w:sz w:val="18"/>
          <w:szCs w:val="18"/>
        </w:rPr>
        <w:t>Untreue (§ 153 StGB),</w:t>
      </w:r>
    </w:p>
    <w:p w14:paraId="4B707267" w14:textId="77777777" w:rsidR="00575FF5" w:rsidRPr="00DA2BE9" w:rsidRDefault="00B462FD" w:rsidP="00554E37">
      <w:pPr>
        <w:pStyle w:val="STEXT"/>
        <w:numPr>
          <w:ilvl w:val="0"/>
          <w:numId w:val="3"/>
        </w:numPr>
        <w:spacing w:before="60" w:after="60" w:line="276" w:lineRule="auto"/>
        <w:ind w:left="851" w:hanging="284"/>
        <w:rPr>
          <w:rFonts w:cs="Open Sans"/>
          <w:sz w:val="18"/>
          <w:szCs w:val="18"/>
        </w:rPr>
      </w:pPr>
      <w:r w:rsidRPr="00DA2BE9">
        <w:rPr>
          <w:rFonts w:cs="Open Sans"/>
          <w:sz w:val="18"/>
          <w:szCs w:val="18"/>
        </w:rPr>
        <w:t xml:space="preserve">Geschenkannahme (§ 153a StGB), </w:t>
      </w:r>
    </w:p>
    <w:p w14:paraId="75E2EE6B" w14:textId="77777777" w:rsidR="00575FF5" w:rsidRPr="00DA2BE9" w:rsidRDefault="00B462FD" w:rsidP="00554E37">
      <w:pPr>
        <w:pStyle w:val="STEXT"/>
        <w:numPr>
          <w:ilvl w:val="0"/>
          <w:numId w:val="3"/>
        </w:numPr>
        <w:spacing w:before="60" w:after="60" w:line="276" w:lineRule="auto"/>
        <w:ind w:left="851" w:hanging="284"/>
        <w:rPr>
          <w:rFonts w:cs="Open Sans"/>
          <w:sz w:val="18"/>
          <w:szCs w:val="18"/>
        </w:rPr>
      </w:pPr>
      <w:r w:rsidRPr="00DA2BE9">
        <w:rPr>
          <w:rFonts w:cs="Open Sans"/>
          <w:sz w:val="18"/>
          <w:szCs w:val="18"/>
        </w:rPr>
        <w:t xml:space="preserve">Förderungsmissbrauch (§ 153b StGB), </w:t>
      </w:r>
    </w:p>
    <w:p w14:paraId="5D16A00A" w14:textId="77777777" w:rsidR="00575FF5" w:rsidRPr="00DA2BE9" w:rsidRDefault="00B462FD" w:rsidP="00554E37">
      <w:pPr>
        <w:pStyle w:val="STEXT"/>
        <w:numPr>
          <w:ilvl w:val="0"/>
          <w:numId w:val="3"/>
        </w:numPr>
        <w:spacing w:before="60" w:after="60" w:line="276" w:lineRule="auto"/>
        <w:ind w:left="851" w:hanging="284"/>
        <w:rPr>
          <w:rFonts w:cs="Open Sans"/>
          <w:sz w:val="18"/>
          <w:szCs w:val="18"/>
        </w:rPr>
      </w:pPr>
      <w:r w:rsidRPr="00DA2BE9">
        <w:rPr>
          <w:rFonts w:cs="Open Sans"/>
          <w:sz w:val="18"/>
          <w:szCs w:val="18"/>
        </w:rPr>
        <w:t>Geldwäscherei (§ 165 StGB),</w:t>
      </w:r>
    </w:p>
    <w:p w14:paraId="1FFB8B24" w14:textId="61811F65" w:rsidR="00067D1C" w:rsidRPr="00DA2BE9" w:rsidRDefault="00067D1C" w:rsidP="00554E37">
      <w:pPr>
        <w:pStyle w:val="STEXT"/>
        <w:numPr>
          <w:ilvl w:val="0"/>
          <w:numId w:val="3"/>
        </w:numPr>
        <w:spacing w:before="60" w:after="60" w:line="276" w:lineRule="auto"/>
        <w:ind w:left="851" w:hanging="284"/>
        <w:rPr>
          <w:rFonts w:cs="Open Sans"/>
          <w:sz w:val="18"/>
          <w:szCs w:val="18"/>
        </w:rPr>
      </w:pPr>
      <w:r w:rsidRPr="00DA2BE9">
        <w:rPr>
          <w:rFonts w:cs="Open Sans"/>
          <w:sz w:val="18"/>
          <w:szCs w:val="18"/>
        </w:rPr>
        <w:t>Verrat von Staatsgeheimnissen (§ 252 StGB),</w:t>
      </w:r>
    </w:p>
    <w:p w14:paraId="06094173" w14:textId="77777777" w:rsidR="00971696" w:rsidRDefault="00B462FD" w:rsidP="00554E37">
      <w:pPr>
        <w:pStyle w:val="STEXT"/>
        <w:numPr>
          <w:ilvl w:val="0"/>
          <w:numId w:val="3"/>
        </w:numPr>
        <w:spacing w:before="60" w:after="60" w:line="276" w:lineRule="auto"/>
        <w:ind w:left="851" w:hanging="284"/>
        <w:rPr>
          <w:rFonts w:cs="Open Sans"/>
          <w:sz w:val="18"/>
          <w:szCs w:val="18"/>
        </w:rPr>
      </w:pPr>
      <w:r w:rsidRPr="00DA2BE9">
        <w:rPr>
          <w:rFonts w:cs="Open Sans"/>
          <w:sz w:val="18"/>
          <w:szCs w:val="18"/>
        </w:rPr>
        <w:t>Sklaverei, Menschenhandel oder Grenzüberschreitender Prostitutionshandel (§§</w:t>
      </w:r>
      <w:r w:rsidR="00A07AA4" w:rsidRPr="00DA2BE9">
        <w:rPr>
          <w:rFonts w:cs="Open Sans"/>
          <w:sz w:val="18"/>
          <w:szCs w:val="18"/>
        </w:rPr>
        <w:t> </w:t>
      </w:r>
      <w:r w:rsidRPr="00DA2BE9">
        <w:rPr>
          <w:rFonts w:cs="Open Sans"/>
          <w:sz w:val="18"/>
          <w:szCs w:val="18"/>
        </w:rPr>
        <w:t>104, 104a und 217 StGB)</w:t>
      </w:r>
      <w:r w:rsidR="00ED3AE5" w:rsidRPr="00DA2BE9">
        <w:rPr>
          <w:rFonts w:cs="Open Sans"/>
          <w:sz w:val="18"/>
          <w:szCs w:val="18"/>
        </w:rPr>
        <w:t xml:space="preserve">, </w:t>
      </w:r>
    </w:p>
    <w:p w14:paraId="00C61AF2" w14:textId="408D4127" w:rsidR="00B462FD" w:rsidRPr="00DA2BE9" w:rsidRDefault="00ED3AE5" w:rsidP="00554E37">
      <w:pPr>
        <w:pStyle w:val="STEXT"/>
        <w:numPr>
          <w:ilvl w:val="0"/>
          <w:numId w:val="3"/>
        </w:numPr>
        <w:spacing w:before="60" w:after="60" w:line="276" w:lineRule="auto"/>
        <w:ind w:left="851" w:hanging="284"/>
        <w:rPr>
          <w:rFonts w:cs="Open Sans"/>
          <w:sz w:val="18"/>
          <w:szCs w:val="18"/>
        </w:rPr>
      </w:pPr>
      <w:r w:rsidRPr="00DA2BE9">
        <w:rPr>
          <w:rFonts w:cs="Open Sans"/>
          <w:sz w:val="18"/>
          <w:szCs w:val="18"/>
        </w:rPr>
        <w:t xml:space="preserve">Aufforderung zu mit Strafe bedrohten Handlungen und Gutheißung mit Strafe bedrohter Handlungen (§ 282 StGB) </w:t>
      </w:r>
      <w:r w:rsidR="00B462FD" w:rsidRPr="00DA2BE9">
        <w:rPr>
          <w:rFonts w:cs="Open Sans"/>
          <w:sz w:val="18"/>
          <w:szCs w:val="18"/>
        </w:rPr>
        <w:t xml:space="preserve">bzw. einen entsprechenden Straftatbestand gemäß den Vorschriften des Landes, in dem der Unternehmer seinen Sitz hat; </w:t>
      </w:r>
    </w:p>
    <w:p w14:paraId="4B046D70" w14:textId="1D85294B" w:rsidR="00B462FD" w:rsidRPr="00DA2BE9" w:rsidRDefault="00812E0B" w:rsidP="002E07A1">
      <w:pPr>
        <w:pStyle w:val="Listenabsatz"/>
        <w:numPr>
          <w:ilvl w:val="0"/>
          <w:numId w:val="1"/>
        </w:numPr>
        <w:spacing w:before="60" w:after="60" w:line="276" w:lineRule="auto"/>
        <w:contextualSpacing w:val="0"/>
        <w:jc w:val="both"/>
        <w:rPr>
          <w:rFonts w:ascii="Open Sans" w:hAnsi="Open Sans" w:cs="Open Sans"/>
          <w:sz w:val="20"/>
          <w:szCs w:val="20"/>
        </w:rPr>
      </w:pPr>
      <w:r>
        <w:rPr>
          <w:rFonts w:ascii="Open Sans" w:hAnsi="Open Sans" w:cs="Open Sans"/>
          <w:sz w:val="20"/>
          <w:szCs w:val="20"/>
        </w:rPr>
        <w:t>kein</w:t>
      </w:r>
      <w:r w:rsidR="00CC548F" w:rsidRPr="00DA2BE9">
        <w:rPr>
          <w:rFonts w:ascii="Open Sans" w:hAnsi="Open Sans" w:cs="Open Sans"/>
          <w:sz w:val="20"/>
          <w:szCs w:val="20"/>
        </w:rPr>
        <w:t xml:space="preserve"> Restrukturierungsverfahren durchgeführt wird oder </w:t>
      </w:r>
      <w:r w:rsidR="00B462FD" w:rsidRPr="00DA2BE9">
        <w:rPr>
          <w:rFonts w:ascii="Open Sans" w:hAnsi="Open Sans" w:cs="Open Sans"/>
          <w:sz w:val="20"/>
          <w:szCs w:val="20"/>
        </w:rPr>
        <w:t xml:space="preserve">über </w:t>
      </w:r>
      <w:r w:rsidR="0036707D">
        <w:rPr>
          <w:rFonts w:ascii="Open Sans" w:hAnsi="Open Sans" w:cs="Open Sans"/>
          <w:sz w:val="20"/>
          <w:szCs w:val="20"/>
        </w:rPr>
        <w:t>unser</w:t>
      </w:r>
      <w:r w:rsidR="00B462FD" w:rsidRPr="00DA2BE9">
        <w:rPr>
          <w:rFonts w:ascii="Open Sans" w:hAnsi="Open Sans" w:cs="Open Sans"/>
          <w:sz w:val="20"/>
          <w:szCs w:val="20"/>
        </w:rPr>
        <w:t xml:space="preserve"> Vermögen kein Insolvenzverfahren eröffnet oder die Eröffnung eines Insolvenzverfahrens mangels kostendeckenden Vermögens abgewiesen wurde;</w:t>
      </w:r>
    </w:p>
    <w:p w14:paraId="03E72C06" w14:textId="1F2DD676" w:rsidR="00B462FD" w:rsidRPr="00DA2BE9" w:rsidRDefault="0036707D" w:rsidP="00376D0D">
      <w:pPr>
        <w:pStyle w:val="Listenabsatz"/>
        <w:numPr>
          <w:ilvl w:val="0"/>
          <w:numId w:val="1"/>
        </w:numPr>
        <w:spacing w:before="60" w:after="60" w:line="276" w:lineRule="auto"/>
        <w:contextualSpacing w:val="0"/>
        <w:jc w:val="both"/>
        <w:rPr>
          <w:rFonts w:ascii="Open Sans" w:hAnsi="Open Sans" w:cs="Open Sans"/>
          <w:sz w:val="20"/>
          <w:szCs w:val="20"/>
        </w:rPr>
      </w:pPr>
      <w:r>
        <w:rPr>
          <w:rFonts w:ascii="Open Sans" w:hAnsi="Open Sans" w:cs="Open Sans"/>
          <w:sz w:val="20"/>
          <w:szCs w:val="20"/>
        </w:rPr>
        <w:t>wir uns</w:t>
      </w:r>
      <w:r w:rsidR="00B462FD" w:rsidRPr="00DA2BE9">
        <w:rPr>
          <w:rFonts w:ascii="Open Sans" w:hAnsi="Open Sans" w:cs="Open Sans"/>
          <w:sz w:val="20"/>
          <w:szCs w:val="20"/>
        </w:rPr>
        <w:t xml:space="preserve"> nicht in Liquidation befinde</w:t>
      </w:r>
      <w:r>
        <w:rPr>
          <w:rFonts w:ascii="Open Sans" w:hAnsi="Open Sans" w:cs="Open Sans"/>
          <w:sz w:val="20"/>
          <w:szCs w:val="20"/>
        </w:rPr>
        <w:t>n</w:t>
      </w:r>
      <w:r w:rsidR="00B462FD" w:rsidRPr="00DA2BE9">
        <w:rPr>
          <w:rFonts w:ascii="Open Sans" w:hAnsi="Open Sans" w:cs="Open Sans"/>
          <w:sz w:val="20"/>
          <w:szCs w:val="20"/>
        </w:rPr>
        <w:t xml:space="preserve"> oder </w:t>
      </w:r>
      <w:r w:rsidR="003F3871">
        <w:rPr>
          <w:rFonts w:ascii="Open Sans" w:hAnsi="Open Sans" w:cs="Open Sans"/>
          <w:sz w:val="20"/>
          <w:szCs w:val="20"/>
        </w:rPr>
        <w:t>unsere</w:t>
      </w:r>
      <w:r w:rsidR="00B462FD" w:rsidRPr="00DA2BE9">
        <w:rPr>
          <w:rFonts w:ascii="Open Sans" w:hAnsi="Open Sans" w:cs="Open Sans"/>
          <w:sz w:val="20"/>
          <w:szCs w:val="20"/>
        </w:rPr>
        <w:t xml:space="preserve"> gewerbliche Tätigkeit einstell</w:t>
      </w:r>
      <w:r w:rsidR="003F3871">
        <w:rPr>
          <w:rFonts w:ascii="Open Sans" w:hAnsi="Open Sans" w:cs="Open Sans"/>
          <w:sz w:val="20"/>
          <w:szCs w:val="20"/>
        </w:rPr>
        <w:t>en</w:t>
      </w:r>
      <w:r w:rsidR="00B462FD" w:rsidRPr="00DA2BE9">
        <w:rPr>
          <w:rFonts w:ascii="Open Sans" w:hAnsi="Open Sans" w:cs="Open Sans"/>
          <w:sz w:val="20"/>
          <w:szCs w:val="20"/>
        </w:rPr>
        <w:t xml:space="preserve"> oder eingestellt ha</w:t>
      </w:r>
      <w:r w:rsidR="003F3871">
        <w:rPr>
          <w:rFonts w:ascii="Open Sans" w:hAnsi="Open Sans" w:cs="Open Sans"/>
          <w:sz w:val="20"/>
          <w:szCs w:val="20"/>
        </w:rPr>
        <w:t>ben;</w:t>
      </w:r>
    </w:p>
    <w:p w14:paraId="569081F3" w14:textId="610845F4" w:rsidR="00B462FD" w:rsidRPr="00DA2BE9" w:rsidRDefault="003F3871" w:rsidP="00376D0D">
      <w:pPr>
        <w:pStyle w:val="Listenabsatz"/>
        <w:numPr>
          <w:ilvl w:val="0"/>
          <w:numId w:val="1"/>
        </w:numPr>
        <w:spacing w:before="60" w:after="60" w:line="276" w:lineRule="auto"/>
        <w:contextualSpacing w:val="0"/>
        <w:jc w:val="both"/>
        <w:rPr>
          <w:rFonts w:ascii="Open Sans" w:hAnsi="Open Sans" w:cs="Open Sans"/>
          <w:sz w:val="20"/>
          <w:szCs w:val="20"/>
        </w:rPr>
      </w:pPr>
      <w:r>
        <w:rPr>
          <w:rFonts w:ascii="Open Sans" w:hAnsi="Open Sans" w:cs="Open Sans"/>
          <w:sz w:val="20"/>
          <w:szCs w:val="20"/>
        </w:rPr>
        <w:lastRenderedPageBreak/>
        <w:t>wir</w:t>
      </w:r>
      <w:r w:rsidR="00B462FD" w:rsidRPr="00DA2BE9">
        <w:rPr>
          <w:rFonts w:ascii="Open Sans" w:hAnsi="Open Sans" w:cs="Open Sans"/>
          <w:sz w:val="20"/>
          <w:szCs w:val="20"/>
        </w:rPr>
        <w:t xml:space="preserve"> </w:t>
      </w:r>
      <w:r w:rsidR="00376D0D">
        <w:rPr>
          <w:rFonts w:ascii="Open Sans" w:hAnsi="Open Sans" w:cs="Open Sans"/>
          <w:sz w:val="20"/>
          <w:szCs w:val="20"/>
        </w:rPr>
        <w:t xml:space="preserve">keine </w:t>
      </w:r>
      <w:r w:rsidR="00B462FD" w:rsidRPr="00DA2BE9">
        <w:rPr>
          <w:rFonts w:ascii="Open Sans" w:hAnsi="Open Sans" w:cs="Open Sans"/>
          <w:sz w:val="20"/>
          <w:szCs w:val="20"/>
        </w:rPr>
        <w:t xml:space="preserve">mit anderen Unternehmern für die </w:t>
      </w:r>
      <w:r>
        <w:rPr>
          <w:rFonts w:ascii="Open Sans" w:hAnsi="Open Sans" w:cs="Open Sans"/>
          <w:sz w:val="20"/>
          <w:szCs w:val="20"/>
        </w:rPr>
        <w:t>sbidi</w:t>
      </w:r>
      <w:r w:rsidR="00B462FD" w:rsidRPr="00DA2BE9">
        <w:rPr>
          <w:rFonts w:ascii="Open Sans" w:hAnsi="Open Sans" w:cs="Open Sans"/>
          <w:sz w:val="20"/>
          <w:szCs w:val="20"/>
        </w:rPr>
        <w:t xml:space="preserve"> nachteilige Abreden getroffen </w:t>
      </w:r>
      <w:r>
        <w:rPr>
          <w:rFonts w:ascii="Open Sans" w:hAnsi="Open Sans" w:cs="Open Sans"/>
          <w:sz w:val="20"/>
          <w:szCs w:val="20"/>
        </w:rPr>
        <w:t>haben</w:t>
      </w:r>
      <w:r w:rsidR="00B462FD" w:rsidRPr="00DA2BE9">
        <w:rPr>
          <w:rFonts w:ascii="Open Sans" w:hAnsi="Open Sans" w:cs="Open Sans"/>
          <w:sz w:val="20"/>
          <w:szCs w:val="20"/>
        </w:rPr>
        <w:t>, die gegen die guten Sitten verstoßen, oder mit anderen Unternehmern Abreden getroffen hat, die auf eine Verzerrung des Wettbewerbs abzielen;</w:t>
      </w:r>
    </w:p>
    <w:p w14:paraId="00D621B8" w14:textId="47040959" w:rsidR="00B462FD" w:rsidRPr="00DA2BE9" w:rsidRDefault="003F3871" w:rsidP="004478D9">
      <w:pPr>
        <w:pStyle w:val="Listenabsatz"/>
        <w:numPr>
          <w:ilvl w:val="0"/>
          <w:numId w:val="1"/>
        </w:numPr>
        <w:spacing w:before="60" w:after="60" w:line="276" w:lineRule="auto"/>
        <w:contextualSpacing w:val="0"/>
        <w:jc w:val="both"/>
        <w:rPr>
          <w:rFonts w:ascii="Open Sans" w:hAnsi="Open Sans" w:cs="Open Sans"/>
          <w:sz w:val="20"/>
          <w:szCs w:val="20"/>
        </w:rPr>
      </w:pPr>
      <w:r>
        <w:rPr>
          <w:rFonts w:ascii="Open Sans" w:hAnsi="Open Sans" w:cs="Open Sans"/>
          <w:sz w:val="20"/>
          <w:szCs w:val="20"/>
        </w:rPr>
        <w:t>wir</w:t>
      </w:r>
      <w:r w:rsidR="00B462FD" w:rsidRPr="00DA2BE9">
        <w:rPr>
          <w:rFonts w:ascii="Open Sans" w:hAnsi="Open Sans" w:cs="Open Sans"/>
          <w:sz w:val="20"/>
          <w:szCs w:val="20"/>
        </w:rPr>
        <w:t xml:space="preserve"> auch sonst im Rahmen </w:t>
      </w:r>
      <w:r>
        <w:rPr>
          <w:rFonts w:ascii="Open Sans" w:hAnsi="Open Sans" w:cs="Open Sans"/>
          <w:sz w:val="20"/>
          <w:szCs w:val="20"/>
        </w:rPr>
        <w:t>unserer</w:t>
      </w:r>
      <w:r w:rsidR="00B462FD" w:rsidRPr="00DA2BE9">
        <w:rPr>
          <w:rFonts w:ascii="Open Sans" w:hAnsi="Open Sans" w:cs="Open Sans"/>
          <w:sz w:val="20"/>
          <w:szCs w:val="20"/>
        </w:rPr>
        <w:t xml:space="preserve"> beruflichen Tätigkeit keine schwere Verfehlung</w:t>
      </w:r>
      <w:r w:rsidR="00E8463A">
        <w:rPr>
          <w:rFonts w:ascii="Open Sans" w:hAnsi="Open Sans" w:cs="Open Sans"/>
          <w:sz w:val="20"/>
          <w:szCs w:val="20"/>
        </w:rPr>
        <w:t>en</w:t>
      </w:r>
      <w:r w:rsidR="00B462FD" w:rsidRPr="00DA2BE9">
        <w:rPr>
          <w:rFonts w:ascii="Open Sans" w:hAnsi="Open Sans" w:cs="Open Sans"/>
          <w:sz w:val="20"/>
          <w:szCs w:val="20"/>
        </w:rPr>
        <w:t>, insb</w:t>
      </w:r>
      <w:r w:rsidR="00E8463A">
        <w:rPr>
          <w:rFonts w:ascii="Open Sans" w:hAnsi="Open Sans" w:cs="Open Sans"/>
          <w:sz w:val="20"/>
          <w:szCs w:val="20"/>
        </w:rPr>
        <w:t>.</w:t>
      </w:r>
      <w:r w:rsidR="00B462FD" w:rsidRPr="00DA2BE9">
        <w:rPr>
          <w:rFonts w:ascii="Open Sans" w:hAnsi="Open Sans" w:cs="Open Sans"/>
          <w:sz w:val="20"/>
          <w:szCs w:val="20"/>
        </w:rPr>
        <w:t xml:space="preserve"> gegen Bestimmungen des Arbeits-, Sozial- oder Umweltrechts, begangen </w:t>
      </w:r>
      <w:r w:rsidR="00E8463A">
        <w:rPr>
          <w:rFonts w:ascii="Open Sans" w:hAnsi="Open Sans" w:cs="Open Sans"/>
          <w:sz w:val="20"/>
          <w:szCs w:val="20"/>
        </w:rPr>
        <w:t>haben</w:t>
      </w:r>
      <w:r w:rsidR="00B462FD" w:rsidRPr="00DA2BE9">
        <w:rPr>
          <w:rFonts w:ascii="Open Sans" w:hAnsi="Open Sans" w:cs="Open Sans"/>
          <w:sz w:val="20"/>
          <w:szCs w:val="20"/>
        </w:rPr>
        <w:t>;</w:t>
      </w:r>
    </w:p>
    <w:p w14:paraId="31D84C89" w14:textId="31D1BB89" w:rsidR="00B462FD" w:rsidRPr="00DA2BE9" w:rsidRDefault="00E8463A" w:rsidP="004478D9">
      <w:pPr>
        <w:pStyle w:val="Listenabsatz"/>
        <w:numPr>
          <w:ilvl w:val="0"/>
          <w:numId w:val="1"/>
        </w:numPr>
        <w:spacing w:before="60" w:after="60" w:line="276" w:lineRule="auto"/>
        <w:contextualSpacing w:val="0"/>
        <w:jc w:val="both"/>
        <w:rPr>
          <w:rFonts w:ascii="Open Sans" w:hAnsi="Open Sans" w:cs="Open Sans"/>
          <w:sz w:val="20"/>
          <w:szCs w:val="20"/>
        </w:rPr>
      </w:pPr>
      <w:r>
        <w:rPr>
          <w:rFonts w:ascii="Open Sans" w:hAnsi="Open Sans" w:cs="Open Sans"/>
          <w:sz w:val="20"/>
          <w:szCs w:val="20"/>
        </w:rPr>
        <w:t>wir unseren</w:t>
      </w:r>
      <w:r w:rsidR="00B462FD" w:rsidRPr="00DA2BE9">
        <w:rPr>
          <w:rFonts w:ascii="Open Sans" w:hAnsi="Open Sans" w:cs="Open Sans"/>
          <w:sz w:val="20"/>
          <w:szCs w:val="20"/>
        </w:rPr>
        <w:t xml:space="preserve"> Verpflichtungen zur Entrichtung der Sozialversicherungsbeiträge oder der Steuern und Abgaben in Österreich oder nach den Vorschriften des Landes, in dem </w:t>
      </w:r>
      <w:r>
        <w:rPr>
          <w:rFonts w:ascii="Open Sans" w:hAnsi="Open Sans" w:cs="Open Sans"/>
          <w:sz w:val="20"/>
          <w:szCs w:val="20"/>
        </w:rPr>
        <w:t>wir unseren Sitz haben</w:t>
      </w:r>
      <w:r w:rsidR="00B462FD" w:rsidRPr="00DA2BE9">
        <w:rPr>
          <w:rFonts w:ascii="Open Sans" w:hAnsi="Open Sans" w:cs="Open Sans"/>
          <w:sz w:val="20"/>
          <w:szCs w:val="20"/>
        </w:rPr>
        <w:t>, erfüllt ha</w:t>
      </w:r>
      <w:r>
        <w:rPr>
          <w:rFonts w:ascii="Open Sans" w:hAnsi="Open Sans" w:cs="Open Sans"/>
          <w:sz w:val="20"/>
          <w:szCs w:val="20"/>
        </w:rPr>
        <w:t>ben</w:t>
      </w:r>
      <w:r w:rsidR="00B462FD" w:rsidRPr="00DA2BE9">
        <w:rPr>
          <w:rFonts w:ascii="Open Sans" w:hAnsi="Open Sans" w:cs="Open Sans"/>
          <w:sz w:val="20"/>
          <w:szCs w:val="20"/>
        </w:rPr>
        <w:t xml:space="preserve">; </w:t>
      </w:r>
    </w:p>
    <w:p w14:paraId="51FD028E" w14:textId="1B83663D" w:rsidR="00B462FD" w:rsidRPr="00DA2BE9" w:rsidRDefault="00B462FD" w:rsidP="004478D9">
      <w:pPr>
        <w:pStyle w:val="Listenabsatz"/>
        <w:numPr>
          <w:ilvl w:val="0"/>
          <w:numId w:val="1"/>
        </w:numPr>
        <w:spacing w:before="60" w:after="60" w:line="276" w:lineRule="auto"/>
        <w:contextualSpacing w:val="0"/>
        <w:jc w:val="both"/>
        <w:rPr>
          <w:rFonts w:ascii="Open Sans" w:hAnsi="Open Sans" w:cs="Open Sans"/>
          <w:sz w:val="20"/>
          <w:szCs w:val="20"/>
        </w:rPr>
      </w:pPr>
      <w:r w:rsidRPr="00DA2BE9">
        <w:rPr>
          <w:rFonts w:ascii="Open Sans" w:hAnsi="Open Sans" w:cs="Open Sans"/>
          <w:sz w:val="20"/>
          <w:szCs w:val="20"/>
        </w:rPr>
        <w:t>kein Interessenkonflikt vorliegt</w:t>
      </w:r>
      <w:r w:rsidR="004478D9">
        <w:rPr>
          <w:rFonts w:ascii="Open Sans" w:hAnsi="Open Sans" w:cs="Open Sans"/>
          <w:sz w:val="20"/>
          <w:szCs w:val="20"/>
        </w:rPr>
        <w:t>. E</w:t>
      </w:r>
      <w:r w:rsidRPr="00DA2BE9">
        <w:rPr>
          <w:rFonts w:ascii="Open Sans" w:hAnsi="Open Sans" w:cs="Open Sans"/>
          <w:sz w:val="20"/>
          <w:szCs w:val="20"/>
        </w:rPr>
        <w:t xml:space="preserve">in Interessenkonflikt liegt jedenfalls dann vor, wenn Mitarbeiter/innen der </w:t>
      </w:r>
      <w:r w:rsidR="00AC7C03">
        <w:rPr>
          <w:rFonts w:ascii="Open Sans" w:hAnsi="Open Sans" w:cs="Open Sans"/>
          <w:sz w:val="20"/>
          <w:szCs w:val="20"/>
        </w:rPr>
        <w:t>sbidi</w:t>
      </w:r>
      <w:r w:rsidRPr="00DA2BE9">
        <w:rPr>
          <w:rFonts w:ascii="Open Sans" w:hAnsi="Open Sans" w:cs="Open Sans"/>
          <w:sz w:val="20"/>
          <w:szCs w:val="20"/>
        </w:rPr>
        <w:t xml:space="preserve"> oder der vergebenen Stelle, die an der Durchführung des Verfahrens zur Auftragsvergabe beteiligt sind oder Einfluss auf den Ausgang des Verfahrens nehmen können, direkt oder indirekt ein finanzielles, wirtschaftliches oder sonstiges persönliches Interesse haben, das ihre Unparteilichkeit und Unabhängigkeit im Rahmen des Verfahrens beeinträchtigen könnte;</w:t>
      </w:r>
    </w:p>
    <w:p w14:paraId="7257DE4F" w14:textId="7F3E0179" w:rsidR="00B462FD" w:rsidRPr="00DA2BE9" w:rsidRDefault="00CF3DCF" w:rsidP="005C2CAC">
      <w:pPr>
        <w:pStyle w:val="Listenabsatz"/>
        <w:numPr>
          <w:ilvl w:val="0"/>
          <w:numId w:val="1"/>
        </w:numPr>
        <w:spacing w:before="60" w:after="60" w:line="276" w:lineRule="auto"/>
        <w:contextualSpacing w:val="0"/>
        <w:jc w:val="both"/>
        <w:rPr>
          <w:rFonts w:ascii="Open Sans" w:hAnsi="Open Sans" w:cs="Open Sans"/>
          <w:sz w:val="20"/>
          <w:szCs w:val="20"/>
        </w:rPr>
      </w:pPr>
      <w:r>
        <w:rPr>
          <w:rFonts w:ascii="Open Sans" w:hAnsi="Open Sans" w:cs="Open Sans"/>
          <w:sz w:val="20"/>
          <w:szCs w:val="20"/>
        </w:rPr>
        <w:t>wir durch unsere Verfahrensbeteiligung</w:t>
      </w:r>
      <w:r w:rsidR="00B462FD" w:rsidRPr="00DA2BE9">
        <w:rPr>
          <w:rFonts w:ascii="Open Sans" w:hAnsi="Open Sans" w:cs="Open Sans"/>
          <w:sz w:val="20"/>
          <w:szCs w:val="20"/>
        </w:rPr>
        <w:t xml:space="preserve"> nicht den fairen und lauteren Wettbewerb unter Beachtung des Grundsatzes der Gleichbehandlung gefährden würde</w:t>
      </w:r>
      <w:r>
        <w:rPr>
          <w:rFonts w:ascii="Open Sans" w:hAnsi="Open Sans" w:cs="Open Sans"/>
          <w:sz w:val="20"/>
          <w:szCs w:val="20"/>
        </w:rPr>
        <w:t>n</w:t>
      </w:r>
      <w:r w:rsidR="00B462FD" w:rsidRPr="00DA2BE9">
        <w:rPr>
          <w:rFonts w:ascii="Open Sans" w:hAnsi="Open Sans" w:cs="Open Sans"/>
          <w:sz w:val="20"/>
          <w:szCs w:val="20"/>
        </w:rPr>
        <w:t>;</w:t>
      </w:r>
    </w:p>
    <w:p w14:paraId="2FF86141" w14:textId="5EB10159" w:rsidR="00B462FD" w:rsidRPr="00DA2BE9" w:rsidRDefault="00CF3DCF" w:rsidP="00DC2E0B">
      <w:pPr>
        <w:pStyle w:val="Listenabsatz"/>
        <w:numPr>
          <w:ilvl w:val="0"/>
          <w:numId w:val="1"/>
        </w:numPr>
        <w:spacing w:before="60" w:after="60" w:line="276" w:lineRule="auto"/>
        <w:contextualSpacing w:val="0"/>
        <w:jc w:val="both"/>
        <w:rPr>
          <w:rFonts w:ascii="Open Sans" w:hAnsi="Open Sans" w:cs="Open Sans"/>
          <w:sz w:val="20"/>
          <w:szCs w:val="20"/>
        </w:rPr>
      </w:pPr>
      <w:r>
        <w:rPr>
          <w:rFonts w:ascii="Open Sans" w:hAnsi="Open Sans" w:cs="Open Sans"/>
          <w:sz w:val="20"/>
          <w:szCs w:val="20"/>
        </w:rPr>
        <w:t xml:space="preserve">wir </w:t>
      </w:r>
      <w:r w:rsidR="00B462FD" w:rsidRPr="00DA2BE9">
        <w:rPr>
          <w:rFonts w:ascii="Open Sans" w:hAnsi="Open Sans" w:cs="Open Sans"/>
          <w:sz w:val="20"/>
          <w:szCs w:val="20"/>
        </w:rPr>
        <w:t>bei der Erfüllung einer wesentlichen Anforderung im Rahmen eines früheren Auftrages oder Konzessionsvertrages keine erheblichen oder dauerhaften Mängel erkennen lassen ha</w:t>
      </w:r>
      <w:r>
        <w:rPr>
          <w:rFonts w:ascii="Open Sans" w:hAnsi="Open Sans" w:cs="Open Sans"/>
          <w:sz w:val="20"/>
          <w:szCs w:val="20"/>
        </w:rPr>
        <w:t>ben,</w:t>
      </w:r>
      <w:r w:rsidR="00B462FD" w:rsidRPr="00DA2BE9">
        <w:rPr>
          <w:rFonts w:ascii="Open Sans" w:hAnsi="Open Sans" w:cs="Open Sans"/>
          <w:sz w:val="20"/>
          <w:szCs w:val="20"/>
        </w:rPr>
        <w:t xml:space="preserve"> die eine vorzeitige Beendigung </w:t>
      </w:r>
      <w:r>
        <w:rPr>
          <w:rFonts w:ascii="Open Sans" w:hAnsi="Open Sans" w:cs="Open Sans"/>
          <w:sz w:val="20"/>
          <w:szCs w:val="20"/>
        </w:rPr>
        <w:t>des</w:t>
      </w:r>
      <w:r w:rsidR="00B462FD" w:rsidRPr="00DA2BE9">
        <w:rPr>
          <w:rFonts w:ascii="Open Sans" w:hAnsi="Open Sans" w:cs="Open Sans"/>
          <w:sz w:val="20"/>
          <w:szCs w:val="20"/>
        </w:rPr>
        <w:t xml:space="preserve"> früheren Auftrages oder Konzessionsvertrages, Schadenersatz oder andere vergleichbare Sanktionen nach sich gezogen haben;</w:t>
      </w:r>
    </w:p>
    <w:p w14:paraId="66B7CB75" w14:textId="658F8C25" w:rsidR="00B462FD" w:rsidRPr="00DA2BE9" w:rsidRDefault="00CF3DCF" w:rsidP="00DC2E0B">
      <w:pPr>
        <w:pStyle w:val="Listenabsatz"/>
        <w:numPr>
          <w:ilvl w:val="0"/>
          <w:numId w:val="1"/>
        </w:numPr>
        <w:spacing w:before="60" w:after="60" w:line="276" w:lineRule="auto"/>
        <w:contextualSpacing w:val="0"/>
        <w:jc w:val="both"/>
        <w:rPr>
          <w:rFonts w:ascii="Open Sans" w:hAnsi="Open Sans" w:cs="Open Sans"/>
          <w:sz w:val="20"/>
          <w:szCs w:val="20"/>
        </w:rPr>
      </w:pPr>
      <w:r>
        <w:rPr>
          <w:rFonts w:ascii="Open Sans" w:hAnsi="Open Sans" w:cs="Open Sans"/>
          <w:sz w:val="20"/>
          <w:szCs w:val="20"/>
        </w:rPr>
        <w:t>wir</w:t>
      </w:r>
      <w:r w:rsidR="00B462FD" w:rsidRPr="00DA2BE9">
        <w:rPr>
          <w:rFonts w:ascii="Open Sans" w:hAnsi="Open Sans" w:cs="Open Sans"/>
          <w:sz w:val="20"/>
          <w:szCs w:val="20"/>
        </w:rPr>
        <w:t xml:space="preserve"> </w:t>
      </w:r>
      <w:r>
        <w:rPr>
          <w:rFonts w:ascii="Open Sans" w:hAnsi="Open Sans" w:cs="Open Sans"/>
          <w:sz w:val="20"/>
          <w:szCs w:val="20"/>
        </w:rPr>
        <w:t xml:space="preserve">uns </w:t>
      </w:r>
      <w:r w:rsidR="00B462FD" w:rsidRPr="00DA2BE9">
        <w:rPr>
          <w:rFonts w:ascii="Open Sans" w:hAnsi="Open Sans" w:cs="Open Sans"/>
          <w:sz w:val="20"/>
          <w:szCs w:val="20"/>
        </w:rPr>
        <w:t>bei der Erteilung von Auskünften betreffend die Eignung keiner schwerwiegenden Täuschung schuldig gemacht ha</w:t>
      </w:r>
      <w:r>
        <w:rPr>
          <w:rFonts w:ascii="Open Sans" w:hAnsi="Open Sans" w:cs="Open Sans"/>
          <w:sz w:val="20"/>
          <w:szCs w:val="20"/>
        </w:rPr>
        <w:t>ben</w:t>
      </w:r>
      <w:r w:rsidR="00B462FD" w:rsidRPr="00DA2BE9">
        <w:rPr>
          <w:rFonts w:ascii="Open Sans" w:hAnsi="Open Sans" w:cs="Open Sans"/>
          <w:sz w:val="20"/>
          <w:szCs w:val="20"/>
        </w:rPr>
        <w:t>, Auskünfte erteilt ha</w:t>
      </w:r>
      <w:r>
        <w:rPr>
          <w:rFonts w:ascii="Open Sans" w:hAnsi="Open Sans" w:cs="Open Sans"/>
          <w:sz w:val="20"/>
          <w:szCs w:val="20"/>
        </w:rPr>
        <w:t>ben</w:t>
      </w:r>
      <w:r w:rsidR="00B462FD" w:rsidRPr="00DA2BE9">
        <w:rPr>
          <w:rFonts w:ascii="Open Sans" w:hAnsi="Open Sans" w:cs="Open Sans"/>
          <w:sz w:val="20"/>
          <w:szCs w:val="20"/>
        </w:rPr>
        <w:t xml:space="preserve"> oder die geforderten Nachweise bzw. Bescheinigungen vorgelegt, vervollständigt oder erläutert ha</w:t>
      </w:r>
      <w:r>
        <w:rPr>
          <w:rFonts w:ascii="Open Sans" w:hAnsi="Open Sans" w:cs="Open Sans"/>
          <w:sz w:val="20"/>
          <w:szCs w:val="20"/>
        </w:rPr>
        <w:t>ben;</w:t>
      </w:r>
    </w:p>
    <w:p w14:paraId="34054755" w14:textId="6A42650F" w:rsidR="00B462FD" w:rsidRPr="00DA2BE9" w:rsidRDefault="00CF3DCF" w:rsidP="00B1498A">
      <w:pPr>
        <w:pStyle w:val="Listenabsatz"/>
        <w:numPr>
          <w:ilvl w:val="0"/>
          <w:numId w:val="1"/>
        </w:numPr>
        <w:spacing w:before="60" w:after="60" w:line="276" w:lineRule="auto"/>
        <w:contextualSpacing w:val="0"/>
        <w:jc w:val="both"/>
        <w:rPr>
          <w:rFonts w:ascii="Open Sans" w:hAnsi="Open Sans" w:cs="Open Sans"/>
          <w:sz w:val="20"/>
          <w:szCs w:val="20"/>
        </w:rPr>
      </w:pPr>
      <w:r>
        <w:rPr>
          <w:rFonts w:ascii="Open Sans" w:hAnsi="Open Sans" w:cs="Open Sans"/>
          <w:sz w:val="20"/>
          <w:szCs w:val="20"/>
        </w:rPr>
        <w:t>wir</w:t>
      </w:r>
      <w:r w:rsidR="00B462FD" w:rsidRPr="00DA2BE9">
        <w:rPr>
          <w:rFonts w:ascii="Open Sans" w:hAnsi="Open Sans" w:cs="Open Sans"/>
          <w:sz w:val="20"/>
          <w:szCs w:val="20"/>
        </w:rPr>
        <w:t xml:space="preserve"> a) </w:t>
      </w:r>
      <w:r w:rsidR="00934FF5">
        <w:rPr>
          <w:rFonts w:ascii="Open Sans" w:hAnsi="Open Sans" w:cs="Open Sans"/>
          <w:sz w:val="20"/>
          <w:szCs w:val="20"/>
        </w:rPr>
        <w:t xml:space="preserve">unsererseits </w:t>
      </w:r>
      <w:r w:rsidR="00450F41">
        <w:rPr>
          <w:rFonts w:ascii="Open Sans" w:hAnsi="Open Sans" w:cs="Open Sans"/>
          <w:sz w:val="20"/>
          <w:szCs w:val="20"/>
        </w:rPr>
        <w:t>keine in unzulässiger Weise statt</w:t>
      </w:r>
      <w:r w:rsidR="00DC48B9">
        <w:rPr>
          <w:rFonts w:ascii="Open Sans" w:hAnsi="Open Sans" w:cs="Open Sans"/>
          <w:sz w:val="20"/>
          <w:szCs w:val="20"/>
        </w:rPr>
        <w:t>gefunde</w:t>
      </w:r>
      <w:r w:rsidR="000E7BDF">
        <w:rPr>
          <w:rFonts w:ascii="Open Sans" w:hAnsi="Open Sans" w:cs="Open Sans"/>
          <w:sz w:val="20"/>
          <w:szCs w:val="20"/>
        </w:rPr>
        <w:t>ne</w:t>
      </w:r>
      <w:r w:rsidR="00450F41">
        <w:rPr>
          <w:rFonts w:ascii="Open Sans" w:hAnsi="Open Sans" w:cs="Open Sans"/>
          <w:sz w:val="20"/>
          <w:szCs w:val="20"/>
        </w:rPr>
        <w:t xml:space="preserve"> Beeinfluss</w:t>
      </w:r>
      <w:r w:rsidR="000E7BDF">
        <w:rPr>
          <w:rFonts w:ascii="Open Sans" w:hAnsi="Open Sans" w:cs="Open Sans"/>
          <w:sz w:val="20"/>
          <w:szCs w:val="20"/>
        </w:rPr>
        <w:t xml:space="preserve">ung in der Entscheidungsfindung der </w:t>
      </w:r>
      <w:r>
        <w:rPr>
          <w:rFonts w:ascii="Open Sans" w:hAnsi="Open Sans" w:cs="Open Sans"/>
          <w:sz w:val="20"/>
          <w:szCs w:val="20"/>
        </w:rPr>
        <w:t>sbidi</w:t>
      </w:r>
      <w:r w:rsidR="000E7BDF">
        <w:rPr>
          <w:rFonts w:ascii="Open Sans" w:hAnsi="Open Sans" w:cs="Open Sans"/>
          <w:sz w:val="20"/>
          <w:szCs w:val="20"/>
        </w:rPr>
        <w:t xml:space="preserve"> versucht wurde</w:t>
      </w:r>
      <w:r>
        <w:rPr>
          <w:rFonts w:ascii="Open Sans" w:hAnsi="Open Sans" w:cs="Open Sans"/>
          <w:sz w:val="20"/>
          <w:szCs w:val="20"/>
        </w:rPr>
        <w:t xml:space="preserve">, </w:t>
      </w:r>
      <w:r w:rsidR="00B462FD" w:rsidRPr="00DA2BE9">
        <w:rPr>
          <w:rFonts w:ascii="Open Sans" w:hAnsi="Open Sans" w:cs="Open Sans"/>
          <w:sz w:val="20"/>
          <w:szCs w:val="20"/>
        </w:rPr>
        <w:t xml:space="preserve">b) </w:t>
      </w:r>
      <w:r w:rsidR="002A4537">
        <w:rPr>
          <w:rFonts w:ascii="Open Sans" w:hAnsi="Open Sans" w:cs="Open Sans"/>
          <w:sz w:val="20"/>
          <w:szCs w:val="20"/>
        </w:rPr>
        <w:t>keine</w:t>
      </w:r>
      <w:r w:rsidR="00B462FD" w:rsidRPr="00DA2BE9">
        <w:rPr>
          <w:rFonts w:ascii="Open Sans" w:hAnsi="Open Sans" w:cs="Open Sans"/>
          <w:sz w:val="20"/>
          <w:szCs w:val="20"/>
        </w:rPr>
        <w:t xml:space="preserve"> vertrauliche</w:t>
      </w:r>
      <w:r w:rsidR="002A4537">
        <w:rPr>
          <w:rFonts w:ascii="Open Sans" w:hAnsi="Open Sans" w:cs="Open Sans"/>
          <w:sz w:val="20"/>
          <w:szCs w:val="20"/>
        </w:rPr>
        <w:t>n</w:t>
      </w:r>
      <w:r w:rsidR="00B462FD" w:rsidRPr="00DA2BE9">
        <w:rPr>
          <w:rFonts w:ascii="Open Sans" w:hAnsi="Open Sans" w:cs="Open Sans"/>
          <w:sz w:val="20"/>
          <w:szCs w:val="20"/>
        </w:rPr>
        <w:t xml:space="preserve"> Informationen </w:t>
      </w:r>
      <w:r w:rsidR="002A4537">
        <w:rPr>
          <w:rFonts w:ascii="Open Sans" w:hAnsi="Open Sans" w:cs="Open Sans"/>
          <w:sz w:val="20"/>
          <w:szCs w:val="20"/>
        </w:rPr>
        <w:t xml:space="preserve">versucht haben </w:t>
      </w:r>
      <w:r w:rsidR="00B462FD" w:rsidRPr="00DA2BE9">
        <w:rPr>
          <w:rFonts w:ascii="Open Sans" w:hAnsi="Open Sans" w:cs="Open Sans"/>
          <w:sz w:val="20"/>
          <w:szCs w:val="20"/>
        </w:rPr>
        <w:t xml:space="preserve">zu erhalten, durch die </w:t>
      </w:r>
      <w:r>
        <w:rPr>
          <w:rFonts w:ascii="Open Sans" w:hAnsi="Open Sans" w:cs="Open Sans"/>
          <w:sz w:val="20"/>
          <w:szCs w:val="20"/>
        </w:rPr>
        <w:t>wir</w:t>
      </w:r>
      <w:r w:rsidR="00B462FD" w:rsidRPr="00DA2BE9">
        <w:rPr>
          <w:rFonts w:ascii="Open Sans" w:hAnsi="Open Sans" w:cs="Open Sans"/>
          <w:sz w:val="20"/>
          <w:szCs w:val="20"/>
        </w:rPr>
        <w:t xml:space="preserve"> unzulässige Vorteile beim Verfahren erlangen könnte</w:t>
      </w:r>
      <w:r>
        <w:rPr>
          <w:rFonts w:ascii="Open Sans" w:hAnsi="Open Sans" w:cs="Open Sans"/>
          <w:sz w:val="20"/>
          <w:szCs w:val="20"/>
        </w:rPr>
        <w:t>n</w:t>
      </w:r>
      <w:r w:rsidR="00B462FD" w:rsidRPr="00DA2BE9">
        <w:rPr>
          <w:rFonts w:ascii="Open Sans" w:hAnsi="Open Sans" w:cs="Open Sans"/>
          <w:sz w:val="20"/>
          <w:szCs w:val="20"/>
        </w:rPr>
        <w:t xml:space="preserve">, oder c) </w:t>
      </w:r>
      <w:r w:rsidR="002A4537">
        <w:rPr>
          <w:rFonts w:ascii="Open Sans" w:hAnsi="Open Sans" w:cs="Open Sans"/>
          <w:sz w:val="20"/>
          <w:szCs w:val="20"/>
        </w:rPr>
        <w:t xml:space="preserve">keine </w:t>
      </w:r>
      <w:r w:rsidR="00B462FD" w:rsidRPr="00DA2BE9">
        <w:rPr>
          <w:rFonts w:ascii="Open Sans" w:hAnsi="Open Sans" w:cs="Open Sans"/>
          <w:sz w:val="20"/>
          <w:szCs w:val="20"/>
        </w:rPr>
        <w:t xml:space="preserve">fahrlässig irreführende Informationen an </w:t>
      </w:r>
      <w:r>
        <w:rPr>
          <w:rFonts w:ascii="Open Sans" w:hAnsi="Open Sans" w:cs="Open Sans"/>
          <w:sz w:val="20"/>
          <w:szCs w:val="20"/>
        </w:rPr>
        <w:t xml:space="preserve">sbidi </w:t>
      </w:r>
      <w:r w:rsidR="00B462FD" w:rsidRPr="00DA2BE9">
        <w:rPr>
          <w:rFonts w:ascii="Open Sans" w:hAnsi="Open Sans" w:cs="Open Sans"/>
          <w:sz w:val="20"/>
          <w:szCs w:val="20"/>
        </w:rPr>
        <w:t>übermittelt ha</w:t>
      </w:r>
      <w:r>
        <w:rPr>
          <w:rFonts w:ascii="Open Sans" w:hAnsi="Open Sans" w:cs="Open Sans"/>
          <w:sz w:val="20"/>
          <w:szCs w:val="20"/>
        </w:rPr>
        <w:t>ben</w:t>
      </w:r>
      <w:r w:rsidR="00B462FD" w:rsidRPr="00DA2BE9">
        <w:rPr>
          <w:rFonts w:ascii="Open Sans" w:hAnsi="Open Sans" w:cs="Open Sans"/>
          <w:sz w:val="20"/>
          <w:szCs w:val="20"/>
        </w:rPr>
        <w:t xml:space="preserve">, die die Entscheidung der </w:t>
      </w:r>
      <w:r>
        <w:rPr>
          <w:rFonts w:ascii="Open Sans" w:hAnsi="Open Sans" w:cs="Open Sans"/>
          <w:sz w:val="20"/>
          <w:szCs w:val="20"/>
        </w:rPr>
        <w:t>sbidi</w:t>
      </w:r>
      <w:r w:rsidR="00B462FD" w:rsidRPr="00DA2BE9">
        <w:rPr>
          <w:rFonts w:ascii="Open Sans" w:hAnsi="Open Sans" w:cs="Open Sans"/>
          <w:sz w:val="20"/>
          <w:szCs w:val="20"/>
        </w:rPr>
        <w:t xml:space="preserve"> über den Ausschluss oder die Auswahl von Unternehmern oder die Zuschlagserteilung erheblich beeinflussen könnten, oder</w:t>
      </w:r>
      <w:r w:rsidR="002C3253">
        <w:rPr>
          <w:rFonts w:ascii="Open Sans" w:hAnsi="Open Sans" w:cs="Open Sans"/>
          <w:sz w:val="20"/>
          <w:szCs w:val="20"/>
        </w:rPr>
        <w:t xml:space="preserve"> wir nicht versucht haben, solche Informationen zu übermitteln.</w:t>
      </w:r>
      <w:r w:rsidR="00B462FD" w:rsidRPr="00DA2BE9">
        <w:rPr>
          <w:rFonts w:ascii="Open Sans" w:hAnsi="Open Sans" w:cs="Open Sans"/>
          <w:sz w:val="20"/>
          <w:szCs w:val="20"/>
        </w:rPr>
        <w:t xml:space="preserve"> </w:t>
      </w:r>
    </w:p>
    <w:p w14:paraId="6D984058" w14:textId="3CC62CE4" w:rsidR="00275484" w:rsidRDefault="007D1D7C" w:rsidP="00275484">
      <w:pPr>
        <w:spacing w:before="240" w:after="0" w:line="276" w:lineRule="auto"/>
        <w:jc w:val="both"/>
        <w:rPr>
          <w:rFonts w:ascii="Open Sans" w:hAnsi="Open Sans" w:cs="Open Sans"/>
          <w:lang w:val="de-DE"/>
        </w:rPr>
      </w:pPr>
      <w:r>
        <w:rPr>
          <w:rFonts w:ascii="Open Sans" w:hAnsi="Open Sans" w:cs="Open Sans"/>
          <w:sz w:val="20"/>
          <w:szCs w:val="20"/>
        </w:rPr>
        <w:t xml:space="preserve">Weiters </w:t>
      </w:r>
      <w:r w:rsidR="009D5F53">
        <w:rPr>
          <w:rFonts w:ascii="Open Sans" w:hAnsi="Open Sans" w:cs="Open Sans"/>
          <w:sz w:val="20"/>
          <w:szCs w:val="20"/>
        </w:rPr>
        <w:t xml:space="preserve">legen wir </w:t>
      </w:r>
      <w:r w:rsidR="004C0D79">
        <w:rPr>
          <w:rFonts w:ascii="Open Sans" w:hAnsi="Open Sans" w:cs="Open Sans"/>
          <w:sz w:val="20"/>
          <w:szCs w:val="20"/>
        </w:rPr>
        <w:t>einen</w:t>
      </w:r>
      <w:r>
        <w:rPr>
          <w:rFonts w:ascii="Open Sans" w:hAnsi="Open Sans" w:cs="Open Sans"/>
          <w:sz w:val="20"/>
          <w:szCs w:val="20"/>
        </w:rPr>
        <w:t xml:space="preserve"> aktuellen Auszug aus dem Firmenbuch </w:t>
      </w:r>
      <w:r w:rsidR="00303FF6">
        <w:rPr>
          <w:rFonts w:ascii="Open Sans" w:hAnsi="Open Sans" w:cs="Open Sans"/>
          <w:sz w:val="20"/>
          <w:szCs w:val="20"/>
        </w:rPr>
        <w:t>bei.</w:t>
      </w:r>
      <w:r w:rsidR="00275484">
        <w:rPr>
          <w:rFonts w:ascii="Open Sans" w:hAnsi="Open Sans" w:cs="Open Sans"/>
          <w:sz w:val="20"/>
          <w:szCs w:val="20"/>
        </w:rPr>
        <w:t xml:space="preserve"> </w:t>
      </w:r>
      <w:bookmarkStart w:id="0" w:name="_Toc165961821"/>
      <w:bookmarkEnd w:id="0"/>
      <w:r w:rsidR="00275484">
        <w:t>Dieses Formular samt Firmenbuchauszug muss im Zuge der Angebotslegung an sbidi übermittelt werden.</w:t>
      </w:r>
      <w:r w:rsidR="00275484" w:rsidRPr="00275484">
        <w:t xml:space="preserve"> </w:t>
      </w:r>
      <w:r w:rsidR="00275484">
        <w:t>sbidi</w:t>
      </w:r>
      <w:r w:rsidR="00275484" w:rsidRPr="00FB26B7">
        <w:t xml:space="preserve"> ist berechtigt weitere Nachweise vom Bieter bzw. Subunternehmer dafür zu verlangen, dass keiner der oben angeführten Ausschlussgründe vorliegt.</w:t>
      </w:r>
    </w:p>
    <w:p w14:paraId="324DAC5C" w14:textId="77777777" w:rsidR="003F2F04" w:rsidRDefault="003F2F04" w:rsidP="003F2F04">
      <w:pPr>
        <w:spacing w:after="0" w:line="240" w:lineRule="auto"/>
        <w:jc w:val="both"/>
        <w:rPr>
          <w:rFonts w:ascii="Open Sans" w:hAnsi="Open Sans" w:cs="Open Sans"/>
          <w:sz w:val="10"/>
          <w:szCs w:val="10"/>
          <w:lang w:val="de-DE"/>
        </w:rPr>
      </w:pPr>
    </w:p>
    <w:p w14:paraId="2E21F784" w14:textId="77777777" w:rsidR="00303FF6" w:rsidRDefault="00303FF6" w:rsidP="003F2F04">
      <w:pPr>
        <w:spacing w:after="0" w:line="240" w:lineRule="auto"/>
        <w:jc w:val="both"/>
        <w:rPr>
          <w:rFonts w:ascii="Open Sans" w:hAnsi="Open Sans" w:cs="Open Sans"/>
          <w:sz w:val="10"/>
          <w:szCs w:val="10"/>
          <w:lang w:val="de-DE"/>
        </w:rPr>
      </w:pPr>
    </w:p>
    <w:p w14:paraId="22B5482C" w14:textId="77777777" w:rsidR="003F2F04" w:rsidRDefault="003F2F04" w:rsidP="003F2F04">
      <w:pPr>
        <w:spacing w:after="0" w:line="240" w:lineRule="auto"/>
        <w:jc w:val="both"/>
        <w:rPr>
          <w:rFonts w:ascii="Open Sans" w:hAnsi="Open Sans" w:cs="Open Sans"/>
          <w:sz w:val="10"/>
          <w:szCs w:val="10"/>
          <w:lang w:val="de-DE"/>
        </w:rPr>
      </w:pPr>
    </w:p>
    <w:p w14:paraId="37B923DE" w14:textId="77777777" w:rsidR="004F4870" w:rsidRDefault="004F4870" w:rsidP="003F2F04">
      <w:pPr>
        <w:spacing w:after="0" w:line="240" w:lineRule="auto"/>
        <w:jc w:val="both"/>
        <w:rPr>
          <w:rFonts w:ascii="Open Sans" w:hAnsi="Open Sans" w:cs="Open Sans"/>
          <w:sz w:val="10"/>
          <w:szCs w:val="10"/>
          <w:lang w:val="de-DE"/>
        </w:rPr>
      </w:pPr>
    </w:p>
    <w:p w14:paraId="0EDF7DFA" w14:textId="77777777" w:rsidR="003F2F04" w:rsidRDefault="003F2F04" w:rsidP="003F2F04">
      <w:pPr>
        <w:spacing w:after="0" w:line="240" w:lineRule="auto"/>
        <w:jc w:val="both"/>
        <w:rPr>
          <w:rFonts w:ascii="Open Sans" w:hAnsi="Open Sans" w:cs="Open Sans"/>
          <w:sz w:val="10"/>
          <w:szCs w:val="10"/>
          <w:lang w:val="de-DE"/>
        </w:rPr>
      </w:pPr>
    </w:p>
    <w:p w14:paraId="7E786109" w14:textId="77777777" w:rsidR="002837F4" w:rsidRDefault="002837F4" w:rsidP="003F2F04">
      <w:pPr>
        <w:spacing w:after="0" w:line="240" w:lineRule="auto"/>
        <w:jc w:val="both"/>
        <w:rPr>
          <w:rFonts w:ascii="Open Sans" w:hAnsi="Open Sans" w:cs="Open Sans"/>
          <w:sz w:val="10"/>
          <w:szCs w:val="10"/>
          <w:lang w:val="de-DE"/>
        </w:rPr>
      </w:pPr>
    </w:p>
    <w:p w14:paraId="0850383E" w14:textId="77777777" w:rsidR="002837F4" w:rsidRDefault="002837F4" w:rsidP="003F2F04">
      <w:pPr>
        <w:spacing w:after="0" w:line="240" w:lineRule="auto"/>
        <w:jc w:val="both"/>
        <w:rPr>
          <w:rFonts w:ascii="Open Sans" w:hAnsi="Open Sans" w:cs="Open Sans"/>
          <w:sz w:val="10"/>
          <w:szCs w:val="10"/>
          <w:lang w:val="de-DE"/>
        </w:rPr>
      </w:pPr>
    </w:p>
    <w:p w14:paraId="3002E4C6" w14:textId="77777777" w:rsidR="002837F4" w:rsidRDefault="002837F4" w:rsidP="003F2F04">
      <w:pPr>
        <w:spacing w:after="0" w:line="240" w:lineRule="auto"/>
        <w:jc w:val="both"/>
        <w:rPr>
          <w:rFonts w:ascii="Open Sans" w:hAnsi="Open Sans" w:cs="Open Sans"/>
          <w:sz w:val="10"/>
          <w:szCs w:val="10"/>
          <w:lang w:val="de-DE"/>
        </w:rPr>
      </w:pPr>
    </w:p>
    <w:p w14:paraId="60B6C09B" w14:textId="77777777" w:rsidR="003F2F04" w:rsidRDefault="003F2F04" w:rsidP="003F2F04">
      <w:pPr>
        <w:spacing w:after="0" w:line="240" w:lineRule="auto"/>
        <w:jc w:val="both"/>
        <w:rPr>
          <w:rFonts w:ascii="Open Sans" w:hAnsi="Open Sans" w:cs="Open Sans"/>
          <w:sz w:val="10"/>
          <w:szCs w:val="10"/>
          <w:lang w:val="de-DE"/>
        </w:rPr>
      </w:pPr>
    </w:p>
    <w:tbl>
      <w:tblPr>
        <w:tblStyle w:val="Tabellenraster"/>
        <w:tblW w:w="0" w:type="auto"/>
        <w:tblLook w:val="04A0" w:firstRow="1" w:lastRow="0" w:firstColumn="1" w:lastColumn="0" w:noHBand="0" w:noVBand="1"/>
      </w:tblPr>
      <w:tblGrid>
        <w:gridCol w:w="4531"/>
      </w:tblGrid>
      <w:tr w:rsidR="00432C09" w:rsidRPr="00954186" w14:paraId="77224B05" w14:textId="77777777" w:rsidTr="006C5DD2">
        <w:tc>
          <w:tcPr>
            <w:tcW w:w="4531" w:type="dxa"/>
            <w:tcBorders>
              <w:top w:val="single" w:sz="4" w:space="0" w:color="auto"/>
              <w:left w:val="nil"/>
              <w:bottom w:val="nil"/>
              <w:right w:val="nil"/>
            </w:tcBorders>
          </w:tcPr>
          <w:p w14:paraId="20C66BCD" w14:textId="0F1A973E" w:rsidR="00432C09" w:rsidRPr="00954186" w:rsidRDefault="00432C09" w:rsidP="00303FF6">
            <w:pPr>
              <w:pStyle w:val="fliesstext"/>
              <w:spacing w:after="0" w:line="240" w:lineRule="auto"/>
              <w:jc w:val="center"/>
              <w:rPr>
                <w:sz w:val="20"/>
                <w:szCs w:val="20"/>
              </w:rPr>
            </w:pPr>
            <w:r w:rsidRPr="00954186">
              <w:rPr>
                <w:sz w:val="20"/>
                <w:szCs w:val="20"/>
              </w:rPr>
              <w:t>Firmenstempel</w:t>
            </w:r>
            <w:r w:rsidRPr="00954186">
              <w:rPr>
                <w:sz w:val="20"/>
                <w:szCs w:val="20"/>
              </w:rPr>
              <w:br/>
              <w:t>Unterschrift</w:t>
            </w:r>
            <w:r w:rsidRPr="00954186">
              <w:rPr>
                <w:sz w:val="20"/>
                <w:szCs w:val="20"/>
              </w:rPr>
              <w:br/>
              <w:t>Namen im Klartext</w:t>
            </w:r>
          </w:p>
        </w:tc>
      </w:tr>
    </w:tbl>
    <w:p w14:paraId="0DA9321C" w14:textId="77777777" w:rsidR="00D14E24" w:rsidRPr="003F2F04" w:rsidRDefault="00D14E24" w:rsidP="004F4870">
      <w:pPr>
        <w:spacing w:after="0" w:line="240" w:lineRule="auto"/>
        <w:jc w:val="both"/>
        <w:rPr>
          <w:rFonts w:ascii="Open Sans" w:hAnsi="Open Sans" w:cs="Open Sans"/>
          <w:sz w:val="10"/>
          <w:szCs w:val="10"/>
          <w:lang w:val="de-DE"/>
        </w:rPr>
      </w:pPr>
    </w:p>
    <w:sectPr w:rsidR="00D14E24" w:rsidRPr="003F2F04">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2281F" w14:textId="77777777" w:rsidR="008A0E0E" w:rsidRDefault="008A0E0E" w:rsidP="00D14E24">
      <w:pPr>
        <w:spacing w:after="0" w:line="240" w:lineRule="auto"/>
      </w:pPr>
      <w:r>
        <w:separator/>
      </w:r>
    </w:p>
  </w:endnote>
  <w:endnote w:type="continuationSeparator" w:id="0">
    <w:p w14:paraId="5D87C6C5" w14:textId="77777777" w:rsidR="008A0E0E" w:rsidRDefault="008A0E0E" w:rsidP="00D14E24">
      <w:pPr>
        <w:spacing w:after="0" w:line="240" w:lineRule="auto"/>
      </w:pPr>
      <w:r>
        <w:continuationSeparator/>
      </w:r>
    </w:p>
  </w:endnote>
  <w:endnote w:type="continuationNotice" w:id="1">
    <w:p w14:paraId="2F4E67CF" w14:textId="77777777" w:rsidR="008A0E0E" w:rsidRDefault="008A0E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altName w:val="Open Sans"/>
    <w:panose1 w:val="020B0606030504020204"/>
    <w:charset w:val="00"/>
    <w:family w:val="swiss"/>
    <w:pitch w:val="variable"/>
    <w:sig w:usb0="E00002EF" w:usb1="4000205B" w:usb2="00000028" w:usb3="00000000" w:csb0="0000019F" w:csb1="00000000"/>
  </w:font>
  <w:font w:name="Open Sans ExtraBold">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Open Sans"/>
        <w:sz w:val="12"/>
        <w:szCs w:val="12"/>
      </w:rPr>
      <w:id w:val="682561209"/>
      <w:docPartObj>
        <w:docPartGallery w:val="Page Numbers (Top of Page)"/>
        <w:docPartUnique/>
      </w:docPartObj>
    </w:sdtPr>
    <w:sdtEndPr/>
    <w:sdtContent>
      <w:p w14:paraId="3665C172" w14:textId="77777777" w:rsidR="00D14E24" w:rsidRPr="00FA543B" w:rsidRDefault="00D14E24" w:rsidP="00D14E24">
        <w:pPr>
          <w:pStyle w:val="Fuzeile"/>
          <w:jc w:val="right"/>
          <w:rPr>
            <w:rStyle w:val="Fett"/>
            <w:rFonts w:cs="Open Sans"/>
            <w:b w:val="0"/>
            <w:bCs w:val="0"/>
            <w:sz w:val="12"/>
            <w:szCs w:val="12"/>
          </w:rPr>
        </w:pPr>
        <w:r w:rsidRPr="00FA543B">
          <w:rPr>
            <w:rFonts w:cs="Open Sans"/>
            <w:b/>
            <w:bCs/>
            <w:color w:val="B4CA09"/>
            <w:sz w:val="12"/>
            <w:szCs w:val="12"/>
          </w:rPr>
          <w:t>–</w:t>
        </w:r>
        <w:r w:rsidRPr="00FA543B">
          <w:rPr>
            <w:rFonts w:cs="Open Sans"/>
            <w:b/>
            <w:bCs/>
            <w:color w:val="B4CA09"/>
            <w:sz w:val="12"/>
            <w:szCs w:val="12"/>
            <w:vertAlign w:val="subscript"/>
          </w:rPr>
          <w:t xml:space="preserve"> </w:t>
        </w:r>
        <w:r w:rsidRPr="00FA543B">
          <w:rPr>
            <w:rFonts w:cs="Open Sans"/>
            <w:sz w:val="12"/>
            <w:szCs w:val="12"/>
            <w:lang w:val="de-DE"/>
          </w:rPr>
          <w:t xml:space="preserve">Seite </w:t>
        </w:r>
        <w:r w:rsidRPr="00FA543B">
          <w:rPr>
            <w:rFonts w:cs="Open Sans"/>
            <w:sz w:val="12"/>
            <w:szCs w:val="12"/>
          </w:rPr>
          <w:fldChar w:fldCharType="begin"/>
        </w:r>
        <w:r w:rsidRPr="00FA543B">
          <w:rPr>
            <w:rFonts w:cs="Open Sans"/>
            <w:sz w:val="12"/>
            <w:szCs w:val="12"/>
          </w:rPr>
          <w:instrText>PAGE</w:instrText>
        </w:r>
        <w:r w:rsidRPr="00FA543B">
          <w:rPr>
            <w:rFonts w:cs="Open Sans"/>
            <w:sz w:val="12"/>
            <w:szCs w:val="12"/>
          </w:rPr>
          <w:fldChar w:fldCharType="separate"/>
        </w:r>
        <w:r>
          <w:rPr>
            <w:rFonts w:cs="Open Sans"/>
            <w:sz w:val="12"/>
            <w:szCs w:val="12"/>
          </w:rPr>
          <w:t>1</w:t>
        </w:r>
        <w:r w:rsidRPr="00FA543B">
          <w:rPr>
            <w:rFonts w:cs="Open Sans"/>
            <w:sz w:val="12"/>
            <w:szCs w:val="12"/>
          </w:rPr>
          <w:fldChar w:fldCharType="end"/>
        </w:r>
        <w:r w:rsidRPr="00FA543B">
          <w:rPr>
            <w:rFonts w:cs="Open Sans"/>
            <w:sz w:val="12"/>
            <w:szCs w:val="12"/>
            <w:lang w:val="de-DE"/>
          </w:rPr>
          <w:t xml:space="preserve"> von </w:t>
        </w:r>
        <w:r w:rsidRPr="00FA543B">
          <w:rPr>
            <w:rFonts w:cs="Open Sans"/>
            <w:sz w:val="12"/>
            <w:szCs w:val="12"/>
          </w:rPr>
          <w:fldChar w:fldCharType="begin"/>
        </w:r>
        <w:r w:rsidRPr="00FA543B">
          <w:rPr>
            <w:rFonts w:cs="Open Sans"/>
            <w:sz w:val="12"/>
            <w:szCs w:val="12"/>
          </w:rPr>
          <w:instrText>NUMPAGES</w:instrText>
        </w:r>
        <w:r w:rsidRPr="00FA543B">
          <w:rPr>
            <w:rFonts w:cs="Open Sans"/>
            <w:sz w:val="12"/>
            <w:szCs w:val="12"/>
          </w:rPr>
          <w:fldChar w:fldCharType="separate"/>
        </w:r>
        <w:r>
          <w:rPr>
            <w:rFonts w:cs="Open Sans"/>
            <w:sz w:val="12"/>
            <w:szCs w:val="12"/>
          </w:rPr>
          <w:t>2</w:t>
        </w:r>
        <w:r w:rsidRPr="00FA543B">
          <w:rPr>
            <w:rFonts w:cs="Open Sans"/>
            <w:sz w:val="12"/>
            <w:szCs w:val="12"/>
          </w:rPr>
          <w:fldChar w:fldCharType="end"/>
        </w:r>
      </w:p>
    </w:sdtContent>
  </w:sdt>
  <w:p w14:paraId="78BAF732" w14:textId="77777777" w:rsidR="00D14E24" w:rsidRPr="00FA543B" w:rsidRDefault="00D14E24" w:rsidP="00D14E24">
    <w:pPr>
      <w:pStyle w:val="fliesstext"/>
      <w:spacing w:after="0" w:line="240" w:lineRule="auto"/>
      <w:rPr>
        <w:sz w:val="12"/>
        <w:szCs w:val="12"/>
      </w:rPr>
    </w:pPr>
    <w:r w:rsidRPr="00FA543B">
      <w:rPr>
        <w:rStyle w:val="Fett"/>
        <w:sz w:val="12"/>
        <w:szCs w:val="12"/>
      </w:rPr>
      <w:t>Steirische Breitband- und</w:t>
    </w:r>
    <w:r w:rsidRPr="00FA543B">
      <w:rPr>
        <w:sz w:val="12"/>
        <w:szCs w:val="12"/>
      </w:rPr>
      <w:t xml:space="preserve"> </w:t>
    </w:r>
    <w:r w:rsidRPr="00FA543B">
      <w:rPr>
        <w:rStyle w:val="Fett"/>
        <w:sz w:val="12"/>
        <w:szCs w:val="12"/>
      </w:rPr>
      <w:t>Digitalinfrastrukturgesellschaft m. b. H. (SBIDI)</w:t>
    </w:r>
    <w:r w:rsidRPr="00FA543B">
      <w:rPr>
        <w:sz w:val="12"/>
        <w:szCs w:val="12"/>
      </w:rPr>
      <w:t>, St.-Peter-Gürtel 10b, 8042 Graz</w:t>
    </w:r>
  </w:p>
  <w:p w14:paraId="400D1EA0" w14:textId="16F1EDB6" w:rsidR="00D14E24" w:rsidRPr="00D14E24" w:rsidRDefault="00D14E24" w:rsidP="00D14E24">
    <w:pPr>
      <w:pStyle w:val="fliesstext"/>
      <w:spacing w:after="0" w:line="240" w:lineRule="auto"/>
      <w:rPr>
        <w:sz w:val="12"/>
        <w:szCs w:val="12"/>
      </w:rPr>
    </w:pPr>
    <w:r w:rsidRPr="00FA543B">
      <w:rPr>
        <w:sz w:val="12"/>
        <w:szCs w:val="12"/>
      </w:rPr>
      <w:t xml:space="preserve">+43 316 23 15 77 </w:t>
    </w:r>
    <w:r w:rsidRPr="00FA543B">
      <w:rPr>
        <w:rFonts w:ascii="Open Sans ExtraBold" w:hAnsi="Open Sans ExtraBold" w:cs="Open Sans ExtraBold"/>
        <w:b/>
        <w:bCs/>
        <w:color w:val="B4CA09"/>
        <w:sz w:val="12"/>
        <w:szCs w:val="12"/>
        <w:vertAlign w:val="subscript"/>
      </w:rPr>
      <w:t>–</w:t>
    </w:r>
    <w:r w:rsidRPr="00FA543B">
      <w:rPr>
        <w:sz w:val="12"/>
        <w:szCs w:val="12"/>
      </w:rPr>
      <w:t xml:space="preserve"> </w:t>
    </w:r>
    <w:hyperlink r:id="rId1" w:history="1">
      <w:r w:rsidRPr="00FA543B">
        <w:rPr>
          <w:rStyle w:val="Hyperlink"/>
          <w:sz w:val="12"/>
          <w:szCs w:val="12"/>
        </w:rPr>
        <w:t>office@sbidi.eu</w:t>
      </w:r>
    </w:hyperlink>
    <w:r w:rsidRPr="00FA543B">
      <w:rPr>
        <w:sz w:val="12"/>
        <w:szCs w:val="12"/>
      </w:rPr>
      <w:t xml:space="preserve"> </w:t>
    </w:r>
    <w:r w:rsidRPr="00FA543B">
      <w:rPr>
        <w:rFonts w:ascii="Open Sans ExtraBold" w:hAnsi="Open Sans ExtraBold" w:cs="Open Sans ExtraBold"/>
        <w:b/>
        <w:bCs/>
        <w:color w:val="B4CA09"/>
        <w:sz w:val="12"/>
        <w:szCs w:val="12"/>
        <w:vertAlign w:val="subscript"/>
      </w:rPr>
      <w:t>–</w:t>
    </w:r>
    <w:r w:rsidRPr="00FA543B">
      <w:rPr>
        <w:sz w:val="12"/>
        <w:szCs w:val="12"/>
      </w:rPr>
      <w:t xml:space="preserve"> </w:t>
    </w:r>
    <w:hyperlink r:id="rId2" w:history="1">
      <w:r w:rsidRPr="00FA543B">
        <w:rPr>
          <w:rStyle w:val="Hyperlink"/>
          <w:sz w:val="12"/>
          <w:szCs w:val="12"/>
        </w:rPr>
        <w:t>www.sbidi.eu</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F78CC" w14:textId="77777777" w:rsidR="008A0E0E" w:rsidRDefault="008A0E0E" w:rsidP="00D14E24">
      <w:pPr>
        <w:spacing w:after="0" w:line="240" w:lineRule="auto"/>
      </w:pPr>
      <w:r>
        <w:separator/>
      </w:r>
    </w:p>
  </w:footnote>
  <w:footnote w:type="continuationSeparator" w:id="0">
    <w:p w14:paraId="05ADB357" w14:textId="77777777" w:rsidR="008A0E0E" w:rsidRDefault="008A0E0E" w:rsidP="00D14E24">
      <w:pPr>
        <w:spacing w:after="0" w:line="240" w:lineRule="auto"/>
      </w:pPr>
      <w:r>
        <w:continuationSeparator/>
      </w:r>
    </w:p>
  </w:footnote>
  <w:footnote w:type="continuationNotice" w:id="1">
    <w:p w14:paraId="06C936BE" w14:textId="77777777" w:rsidR="008A0E0E" w:rsidRDefault="008A0E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F7F85" w14:textId="001DE503" w:rsidR="00D14E24" w:rsidRPr="0058198C" w:rsidRDefault="00F0434E" w:rsidP="00F0434E">
    <w:pPr>
      <w:pStyle w:val="Kopfzeile"/>
      <w:jc w:val="right"/>
      <w:rPr>
        <w:rFonts w:ascii="Open Sans" w:hAnsi="Open Sans" w:cs="Open Sans"/>
        <w:sz w:val="12"/>
        <w:szCs w:val="12"/>
      </w:rPr>
    </w:pPr>
    <w:r>
      <w:rPr>
        <w:rFonts w:ascii="Open Sans" w:hAnsi="Open Sans" w:cs="Open Sans"/>
        <w:noProof/>
        <w:sz w:val="12"/>
        <w:szCs w:val="12"/>
      </w:rPr>
      <w:drawing>
        <wp:inline distT="0" distB="0" distL="0" distR="0" wp14:anchorId="6D9AD14B" wp14:editId="7DAD658E">
          <wp:extent cx="1329055" cy="902335"/>
          <wp:effectExtent l="0" t="0" r="4445" b="0"/>
          <wp:docPr id="11212289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9055" cy="9023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677C0"/>
    <w:multiLevelType w:val="hybridMultilevel"/>
    <w:tmpl w:val="CB04F2BC"/>
    <w:lvl w:ilvl="0" w:tplc="0C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A363B26"/>
    <w:multiLevelType w:val="multilevel"/>
    <w:tmpl w:val="0C0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6A05432"/>
    <w:multiLevelType w:val="hybridMultilevel"/>
    <w:tmpl w:val="977CD66C"/>
    <w:lvl w:ilvl="0" w:tplc="48F074F2">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359506719">
    <w:abstractNumId w:val="1"/>
  </w:num>
  <w:num w:numId="2" w16cid:durableId="1728721515">
    <w:abstractNumId w:val="2"/>
  </w:num>
  <w:num w:numId="3" w16cid:durableId="1711957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0E3"/>
    <w:rsid w:val="0001666F"/>
    <w:rsid w:val="00067D1C"/>
    <w:rsid w:val="00070516"/>
    <w:rsid w:val="00092E9D"/>
    <w:rsid w:val="0009374B"/>
    <w:rsid w:val="000E7BDF"/>
    <w:rsid w:val="000F01B3"/>
    <w:rsid w:val="001000A4"/>
    <w:rsid w:val="0011313F"/>
    <w:rsid w:val="001250B4"/>
    <w:rsid w:val="001635C1"/>
    <w:rsid w:val="0017369A"/>
    <w:rsid w:val="00175844"/>
    <w:rsid w:val="001C0481"/>
    <w:rsid w:val="00221A98"/>
    <w:rsid w:val="00226C7A"/>
    <w:rsid w:val="00232AA3"/>
    <w:rsid w:val="002478AA"/>
    <w:rsid w:val="00275484"/>
    <w:rsid w:val="002837F4"/>
    <w:rsid w:val="0029409B"/>
    <w:rsid w:val="002A4537"/>
    <w:rsid w:val="002B60FB"/>
    <w:rsid w:val="002C3253"/>
    <w:rsid w:val="002E07A1"/>
    <w:rsid w:val="002E5B44"/>
    <w:rsid w:val="002F1BCD"/>
    <w:rsid w:val="003023E0"/>
    <w:rsid w:val="00303FF6"/>
    <w:rsid w:val="00322AF1"/>
    <w:rsid w:val="00344214"/>
    <w:rsid w:val="00366A45"/>
    <w:rsid w:val="0036707D"/>
    <w:rsid w:val="00376D0D"/>
    <w:rsid w:val="003D3774"/>
    <w:rsid w:val="003D4DA1"/>
    <w:rsid w:val="003F2F04"/>
    <w:rsid w:val="003F2FAF"/>
    <w:rsid w:val="003F3871"/>
    <w:rsid w:val="00410A73"/>
    <w:rsid w:val="00431A1F"/>
    <w:rsid w:val="00432C09"/>
    <w:rsid w:val="00434038"/>
    <w:rsid w:val="004478D9"/>
    <w:rsid w:val="00450F41"/>
    <w:rsid w:val="00470093"/>
    <w:rsid w:val="004836F4"/>
    <w:rsid w:val="00491C5E"/>
    <w:rsid w:val="004A4165"/>
    <w:rsid w:val="004B2813"/>
    <w:rsid w:val="004C0D79"/>
    <w:rsid w:val="004C1440"/>
    <w:rsid w:val="004C50D5"/>
    <w:rsid w:val="004E2807"/>
    <w:rsid w:val="004E2EC5"/>
    <w:rsid w:val="004E551D"/>
    <w:rsid w:val="004F4870"/>
    <w:rsid w:val="004F78F0"/>
    <w:rsid w:val="00554E37"/>
    <w:rsid w:val="00575FF5"/>
    <w:rsid w:val="0058198C"/>
    <w:rsid w:val="0058714A"/>
    <w:rsid w:val="005A6A22"/>
    <w:rsid w:val="005C2CAC"/>
    <w:rsid w:val="005D5514"/>
    <w:rsid w:val="005E12C6"/>
    <w:rsid w:val="005F74A3"/>
    <w:rsid w:val="005F7AB8"/>
    <w:rsid w:val="006131ED"/>
    <w:rsid w:val="006167C4"/>
    <w:rsid w:val="00642DC3"/>
    <w:rsid w:val="006A2414"/>
    <w:rsid w:val="006C1F86"/>
    <w:rsid w:val="006D6E14"/>
    <w:rsid w:val="006F4E77"/>
    <w:rsid w:val="006F6244"/>
    <w:rsid w:val="007017B2"/>
    <w:rsid w:val="0070663A"/>
    <w:rsid w:val="007307EA"/>
    <w:rsid w:val="00751B99"/>
    <w:rsid w:val="00755BEB"/>
    <w:rsid w:val="007B6CF7"/>
    <w:rsid w:val="007D1D7C"/>
    <w:rsid w:val="007E6F91"/>
    <w:rsid w:val="007F5FB2"/>
    <w:rsid w:val="00812E0B"/>
    <w:rsid w:val="0081366A"/>
    <w:rsid w:val="00813CB8"/>
    <w:rsid w:val="008A0E0E"/>
    <w:rsid w:val="008D1C4A"/>
    <w:rsid w:val="00934FF5"/>
    <w:rsid w:val="009640E3"/>
    <w:rsid w:val="00971696"/>
    <w:rsid w:val="00983330"/>
    <w:rsid w:val="00992E20"/>
    <w:rsid w:val="009A57E1"/>
    <w:rsid w:val="009B373A"/>
    <w:rsid w:val="009D5F53"/>
    <w:rsid w:val="00A07AA4"/>
    <w:rsid w:val="00A11203"/>
    <w:rsid w:val="00A318FA"/>
    <w:rsid w:val="00A5308A"/>
    <w:rsid w:val="00A71E15"/>
    <w:rsid w:val="00A94DB2"/>
    <w:rsid w:val="00AA552B"/>
    <w:rsid w:val="00AA7D11"/>
    <w:rsid w:val="00AC7C03"/>
    <w:rsid w:val="00AF66F5"/>
    <w:rsid w:val="00B0556A"/>
    <w:rsid w:val="00B05ABB"/>
    <w:rsid w:val="00B1498A"/>
    <w:rsid w:val="00B167C9"/>
    <w:rsid w:val="00B462FD"/>
    <w:rsid w:val="00B61CF7"/>
    <w:rsid w:val="00B9482A"/>
    <w:rsid w:val="00BC5FF7"/>
    <w:rsid w:val="00BF0210"/>
    <w:rsid w:val="00C0072C"/>
    <w:rsid w:val="00C32310"/>
    <w:rsid w:val="00C56A17"/>
    <w:rsid w:val="00C73934"/>
    <w:rsid w:val="00C879B5"/>
    <w:rsid w:val="00CA05B4"/>
    <w:rsid w:val="00CC2626"/>
    <w:rsid w:val="00CC44AF"/>
    <w:rsid w:val="00CC548F"/>
    <w:rsid w:val="00CE11EC"/>
    <w:rsid w:val="00CF3DCF"/>
    <w:rsid w:val="00D104A9"/>
    <w:rsid w:val="00D14E24"/>
    <w:rsid w:val="00D55593"/>
    <w:rsid w:val="00DA13E7"/>
    <w:rsid w:val="00DA2BE9"/>
    <w:rsid w:val="00DB1289"/>
    <w:rsid w:val="00DB7E67"/>
    <w:rsid w:val="00DC2E0B"/>
    <w:rsid w:val="00DC48B9"/>
    <w:rsid w:val="00DD4CDF"/>
    <w:rsid w:val="00E10984"/>
    <w:rsid w:val="00E16FD9"/>
    <w:rsid w:val="00E60882"/>
    <w:rsid w:val="00E8463A"/>
    <w:rsid w:val="00ED3AE5"/>
    <w:rsid w:val="00EE25AD"/>
    <w:rsid w:val="00EE62B1"/>
    <w:rsid w:val="00F0434E"/>
    <w:rsid w:val="00F227DB"/>
    <w:rsid w:val="00F26545"/>
    <w:rsid w:val="00F415F9"/>
    <w:rsid w:val="00F43BEA"/>
    <w:rsid w:val="00FA6787"/>
    <w:rsid w:val="00FD4AA7"/>
    <w:rsid w:val="00FF55E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083E8"/>
  <w15:chartTrackingRefBased/>
  <w15:docId w15:val="{26C577F2-F8F5-42BA-92AE-855C70B5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640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640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640E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640E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640E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640E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640E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640E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640E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640E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640E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640E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640E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640E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640E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640E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640E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640E3"/>
    <w:rPr>
      <w:rFonts w:eastAsiaTheme="majorEastAsia" w:cstheme="majorBidi"/>
      <w:color w:val="272727" w:themeColor="text1" w:themeTint="D8"/>
    </w:rPr>
  </w:style>
  <w:style w:type="paragraph" w:styleId="Titel">
    <w:name w:val="Title"/>
    <w:basedOn w:val="Standard"/>
    <w:next w:val="Standard"/>
    <w:link w:val="TitelZchn"/>
    <w:uiPriority w:val="10"/>
    <w:qFormat/>
    <w:rsid w:val="009640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640E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640E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640E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640E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640E3"/>
    <w:rPr>
      <w:i/>
      <w:iCs/>
      <w:color w:val="404040" w:themeColor="text1" w:themeTint="BF"/>
    </w:rPr>
  </w:style>
  <w:style w:type="paragraph" w:styleId="Listenabsatz">
    <w:name w:val="List Paragraph"/>
    <w:basedOn w:val="Standard"/>
    <w:uiPriority w:val="34"/>
    <w:qFormat/>
    <w:rsid w:val="009640E3"/>
    <w:pPr>
      <w:ind w:left="720"/>
      <w:contextualSpacing/>
    </w:pPr>
  </w:style>
  <w:style w:type="character" w:styleId="IntensiveHervorhebung">
    <w:name w:val="Intense Emphasis"/>
    <w:basedOn w:val="Absatz-Standardschriftart"/>
    <w:uiPriority w:val="21"/>
    <w:qFormat/>
    <w:rsid w:val="009640E3"/>
    <w:rPr>
      <w:i/>
      <w:iCs/>
      <w:color w:val="0F4761" w:themeColor="accent1" w:themeShade="BF"/>
    </w:rPr>
  </w:style>
  <w:style w:type="paragraph" w:styleId="IntensivesZitat">
    <w:name w:val="Intense Quote"/>
    <w:basedOn w:val="Standard"/>
    <w:next w:val="Standard"/>
    <w:link w:val="IntensivesZitatZchn"/>
    <w:uiPriority w:val="30"/>
    <w:qFormat/>
    <w:rsid w:val="009640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640E3"/>
    <w:rPr>
      <w:i/>
      <w:iCs/>
      <w:color w:val="0F4761" w:themeColor="accent1" w:themeShade="BF"/>
    </w:rPr>
  </w:style>
  <w:style w:type="character" w:styleId="IntensiverVerweis">
    <w:name w:val="Intense Reference"/>
    <w:basedOn w:val="Absatz-Standardschriftart"/>
    <w:uiPriority w:val="32"/>
    <w:qFormat/>
    <w:rsid w:val="009640E3"/>
    <w:rPr>
      <w:b/>
      <w:bCs/>
      <w:smallCaps/>
      <w:color w:val="0F4761" w:themeColor="accent1" w:themeShade="BF"/>
      <w:spacing w:val="5"/>
    </w:rPr>
  </w:style>
  <w:style w:type="table" w:styleId="Tabellenraster">
    <w:name w:val="Table Grid"/>
    <w:basedOn w:val="NormaleTabelle"/>
    <w:uiPriority w:val="39"/>
    <w:rsid w:val="009640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D14E2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14E24"/>
  </w:style>
  <w:style w:type="paragraph" w:styleId="Fuzeile">
    <w:name w:val="footer"/>
    <w:basedOn w:val="Standard"/>
    <w:link w:val="FuzeileZchn"/>
    <w:uiPriority w:val="99"/>
    <w:unhideWhenUsed/>
    <w:rsid w:val="00D14E2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4E24"/>
  </w:style>
  <w:style w:type="paragraph" w:customStyle="1" w:styleId="fliesstext">
    <w:name w:val="fliesstext"/>
    <w:basedOn w:val="Standard"/>
    <w:qFormat/>
    <w:rsid w:val="00D14E24"/>
    <w:pPr>
      <w:spacing w:after="200" w:line="280" w:lineRule="exact"/>
    </w:pPr>
    <w:rPr>
      <w:rFonts w:ascii="Open Sans" w:hAnsi="Open Sans" w:cs="Open Sans"/>
      <w:kern w:val="2"/>
      <w:sz w:val="19"/>
      <w:szCs w:val="19"/>
      <w14:ligatures w14:val="standardContextual"/>
    </w:rPr>
  </w:style>
  <w:style w:type="character" w:styleId="Fett">
    <w:name w:val="Strong"/>
    <w:basedOn w:val="Absatz-Standardschriftart"/>
    <w:uiPriority w:val="22"/>
    <w:qFormat/>
    <w:rsid w:val="00D14E24"/>
    <w:rPr>
      <w:rFonts w:ascii="Open Sans" w:hAnsi="Open Sans"/>
      <w:b/>
      <w:bCs/>
      <w:i w:val="0"/>
    </w:rPr>
  </w:style>
  <w:style w:type="character" w:styleId="Hyperlink">
    <w:name w:val="Hyperlink"/>
    <w:basedOn w:val="Absatz-Standardschriftart"/>
    <w:uiPriority w:val="99"/>
    <w:unhideWhenUsed/>
    <w:rsid w:val="00D14E24"/>
    <w:rPr>
      <w:rFonts w:ascii="Open Sans" w:hAnsi="Open Sans"/>
      <w:b/>
      <w:i w:val="0"/>
      <w:color w:val="000000" w:themeColor="text1"/>
      <w:u w:val="none"/>
    </w:rPr>
  </w:style>
  <w:style w:type="paragraph" w:customStyle="1" w:styleId="STEXT">
    <w:name w:val="S_TEXT"/>
    <w:basedOn w:val="Standard"/>
    <w:qFormat/>
    <w:rsid w:val="00B462FD"/>
    <w:pPr>
      <w:jc w:val="both"/>
    </w:pPr>
    <w:rPr>
      <w:rFonts w:ascii="Open Sans" w:hAnsi="Open Sans"/>
      <w:sz w:val="20"/>
    </w:rPr>
  </w:style>
  <w:style w:type="paragraph" w:customStyle="1" w:styleId="vertragstext">
    <w:name w:val="vertragstext"/>
    <w:basedOn w:val="Standard"/>
    <w:autoRedefine/>
    <w:qFormat/>
    <w:rsid w:val="00B462FD"/>
    <w:pPr>
      <w:spacing w:before="60" w:after="60" w:line="276" w:lineRule="auto"/>
      <w:jc w:val="both"/>
    </w:pPr>
    <w:rPr>
      <w:rFonts w:ascii="Open Sans" w:hAnsi="Open Sans" w:cs="Open Sans"/>
      <w:sz w:val="20"/>
      <w:szCs w:val="20"/>
      <w:lang w:val="de-DE"/>
    </w:rPr>
  </w:style>
  <w:style w:type="character" w:styleId="Platzhaltertext">
    <w:name w:val="Placeholder Text"/>
    <w:basedOn w:val="Absatz-Standardschriftart"/>
    <w:uiPriority w:val="99"/>
    <w:semiHidden/>
    <w:rsid w:val="00C0072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386956">
      <w:bodyDiv w:val="1"/>
      <w:marLeft w:val="0"/>
      <w:marRight w:val="0"/>
      <w:marTop w:val="0"/>
      <w:marBottom w:val="0"/>
      <w:divBdr>
        <w:top w:val="none" w:sz="0" w:space="0" w:color="auto"/>
        <w:left w:val="none" w:sz="0" w:space="0" w:color="auto"/>
        <w:bottom w:val="none" w:sz="0" w:space="0" w:color="auto"/>
        <w:right w:val="none" w:sz="0" w:space="0" w:color="auto"/>
      </w:divBdr>
    </w:div>
    <w:div w:id="127876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sbidi.eu/" TargetMode="External"/><Relationship Id="rId1" Type="http://schemas.openxmlformats.org/officeDocument/2006/relationships/hyperlink" Target="mailto:office@sbidi.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959FD521-D579-4B7D-8345-ACD2A880AFB2}"/>
      </w:docPartPr>
      <w:docPartBody>
        <w:p w:rsidR="002061D2" w:rsidRDefault="002061D2">
          <w:r w:rsidRPr="00CF7D2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en Sans">
    <w:altName w:val="Open Sans"/>
    <w:panose1 w:val="020B0606030504020204"/>
    <w:charset w:val="00"/>
    <w:family w:val="swiss"/>
    <w:pitch w:val="variable"/>
    <w:sig w:usb0="E00002EF" w:usb1="4000205B" w:usb2="00000028" w:usb3="00000000" w:csb0="0000019F" w:csb1="00000000"/>
  </w:font>
  <w:font w:name="Open Sans ExtraBold">
    <w:charset w:val="00"/>
    <w:family w:val="swiss"/>
    <w:pitch w:val="variable"/>
    <w:sig w:usb0="E00002EF" w:usb1="4000205B" w:usb2="00000028"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1D2"/>
    <w:rsid w:val="00087341"/>
    <w:rsid w:val="001000A4"/>
    <w:rsid w:val="00177EDF"/>
    <w:rsid w:val="002061D2"/>
    <w:rsid w:val="002478AA"/>
    <w:rsid w:val="0029409B"/>
    <w:rsid w:val="00367728"/>
    <w:rsid w:val="0048483E"/>
    <w:rsid w:val="004F78F0"/>
    <w:rsid w:val="007307EA"/>
    <w:rsid w:val="00983330"/>
    <w:rsid w:val="00A94DB2"/>
    <w:rsid w:val="00B66CA1"/>
    <w:rsid w:val="00BC5FF7"/>
    <w:rsid w:val="00DD4E3D"/>
    <w:rsid w:val="00EE62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061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4784076-17c5-492c-b2f6-10009be849c6">
      <Terms xmlns="http://schemas.microsoft.com/office/infopath/2007/PartnerControls"/>
    </lcf76f155ced4ddcb4097134ff3c332f>
    <TaxCatchAll xmlns="1ebf6e9a-cb49-44d8-92fa-23862398357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E55B61BCAE4A43AD306C3AE8571138" ma:contentTypeVersion="19" ma:contentTypeDescription="Ein neues Dokument erstellen." ma:contentTypeScope="" ma:versionID="c88178395f433b7aa987dcc10313a79b">
  <xsd:schema xmlns:xsd="http://www.w3.org/2001/XMLSchema" xmlns:xs="http://www.w3.org/2001/XMLSchema" xmlns:p="http://schemas.microsoft.com/office/2006/metadata/properties" xmlns:ns2="f4784076-17c5-492c-b2f6-10009be849c6" xmlns:ns3="1ebf6e9a-cb49-44d8-92fa-23862398357c" targetNamespace="http://schemas.microsoft.com/office/2006/metadata/properties" ma:root="true" ma:fieldsID="a1f54aab7722d98a5c64b30106ca0c73" ns2:_="" ns3:_="">
    <xsd:import namespace="f4784076-17c5-492c-b2f6-10009be849c6"/>
    <xsd:import namespace="1ebf6e9a-cb49-44d8-92fa-2386239835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784076-17c5-492c-b2f6-10009be849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e0262825-9ce7-4780-9122-897654e4bbd9" ma:termSetId="09814cd3-568e-fe90-9814-8d621ff8fb84" ma:anchorId="fba54fb3-c3e1-fe81-a776-ca4b69148c4d" ma:open="true" ma:isKeyword="false">
      <xsd:complexType>
        <xsd:sequence>
          <xsd:element ref="pc:Terms" minOccurs="0" maxOccurs="1"/>
        </xsd:sequence>
      </xsd:complex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f6e9a-cb49-44d8-92fa-23862398357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1a6c4648-e9c6-4f09-a9de-43a32f49f97d}" ma:internalName="TaxCatchAll" ma:showField="CatchAllData" ma:web="1ebf6e9a-cb49-44d8-92fa-2386239835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68C217-F771-49E3-A624-30774F0C553A}">
  <ds:schemaRefs>
    <ds:schemaRef ds:uri="http://schemas.microsoft.com/sharepoint/v3/contenttype/forms"/>
  </ds:schemaRefs>
</ds:datastoreItem>
</file>

<file path=customXml/itemProps2.xml><?xml version="1.0" encoding="utf-8"?>
<ds:datastoreItem xmlns:ds="http://schemas.openxmlformats.org/officeDocument/2006/customXml" ds:itemID="{226A8F45-5E11-4193-922F-F6A650FC23FD}">
  <ds:schemaRefs>
    <ds:schemaRef ds:uri="http://schemas.microsoft.com/office/2006/metadata/properties"/>
    <ds:schemaRef ds:uri="http://schemas.microsoft.com/office/infopath/2007/PartnerControls"/>
    <ds:schemaRef ds:uri="f4784076-17c5-492c-b2f6-10009be849c6"/>
    <ds:schemaRef ds:uri="1ebf6e9a-cb49-44d8-92fa-23862398357c"/>
  </ds:schemaRefs>
</ds:datastoreItem>
</file>

<file path=customXml/itemProps3.xml><?xml version="1.0" encoding="utf-8"?>
<ds:datastoreItem xmlns:ds="http://schemas.openxmlformats.org/officeDocument/2006/customXml" ds:itemID="{D3C2DEE9-0168-434F-A0DD-85501F842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784076-17c5-492c-b2f6-10009be849c6"/>
    <ds:schemaRef ds:uri="1ebf6e9a-cb49-44d8-92fa-2386239835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4190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Gradwohl</dc:creator>
  <cp:keywords/>
  <dc:description/>
  <cp:lastModifiedBy>Denise Gradwohl</cp:lastModifiedBy>
  <cp:revision>113</cp:revision>
  <cp:lastPrinted>2026-03-18T08:21:00Z</cp:lastPrinted>
  <dcterms:created xsi:type="dcterms:W3CDTF">2024-04-29T05:52:00Z</dcterms:created>
  <dcterms:modified xsi:type="dcterms:W3CDTF">2026-03-25T09:47:00Z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0x010100F5E55B61BCAE4A43AD306C3AE8571138</vt:lpwstr>
  </property>
  <property fmtid="{D5CDD505-2E9C-101B-9397-08002B2CF9AE}" pid="3" name="MediaServiceImageTags">
    <vt:lpwstr/>
  </property>
</Properties>
</file>